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C8" w:rsidRDefault="00D159C8" w:rsidP="009A663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159C8" w:rsidRDefault="00D159C8" w:rsidP="00D159C8">
      <w:pPr>
        <w:rPr>
          <w:rFonts w:ascii="Times New Roman" w:hAnsi="Times New Roman" w:cs="Times New Roman"/>
          <w:sz w:val="26"/>
          <w:szCs w:val="26"/>
        </w:rPr>
      </w:pPr>
      <w:r w:rsidRPr="00D159C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385167"/>
            <wp:effectExtent l="0" t="0" r="3175" b="0"/>
            <wp:docPr id="1" name="Рисунок 1" descr="C:\Users\user38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8\Desktop\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16" w:rsidRDefault="00FB0F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CC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AD52DC" w:rsidRPr="00AD52DC" w:rsidRDefault="00AD52DC" w:rsidP="00AD52DC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r w:rsidR="001A519E">
        <w:rPr>
          <w:rFonts w:ascii="Times New Roman" w:hAnsi="Times New Roman" w:cs="Times New Roman"/>
          <w:sz w:val="24"/>
          <w:szCs w:val="24"/>
        </w:rPr>
        <w:t xml:space="preserve">системе (целевой модели) </w:t>
      </w:r>
      <w:r w:rsidRPr="00FB0F16">
        <w:rPr>
          <w:rFonts w:ascii="Times New Roman" w:hAnsi="Times New Roman" w:cs="Times New Roman"/>
          <w:sz w:val="24"/>
          <w:szCs w:val="24"/>
        </w:rPr>
        <w:t>наставничеств</w:t>
      </w:r>
      <w:r w:rsidR="001A519E">
        <w:rPr>
          <w:rFonts w:ascii="Times New Roman" w:hAnsi="Times New Roman" w:cs="Times New Roman"/>
          <w:sz w:val="24"/>
          <w:szCs w:val="24"/>
        </w:rPr>
        <w:t>а</w:t>
      </w:r>
      <w:r w:rsidRPr="00FB0F16">
        <w:rPr>
          <w:rFonts w:ascii="Times New Roman" w:hAnsi="Times New Roman" w:cs="Times New Roman"/>
          <w:sz w:val="24"/>
          <w:szCs w:val="24"/>
        </w:rPr>
        <w:t xml:space="preserve"> в МАДОУ </w:t>
      </w:r>
      <w:r w:rsidR="00E31C43">
        <w:rPr>
          <w:rFonts w:ascii="Times New Roman" w:hAnsi="Times New Roman" w:cs="Times New Roman"/>
          <w:sz w:val="24"/>
          <w:szCs w:val="24"/>
        </w:rPr>
        <w:t>№ 3</w:t>
      </w:r>
      <w:r w:rsidRPr="00FB0F16">
        <w:rPr>
          <w:rFonts w:ascii="Times New Roman" w:hAnsi="Times New Roman" w:cs="Times New Roman"/>
          <w:sz w:val="24"/>
          <w:szCs w:val="24"/>
        </w:rPr>
        <w:t>8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</w:t>
      </w:r>
      <w:r w:rsidR="00E31C43">
        <w:rPr>
          <w:rFonts w:ascii="Times New Roman" w:hAnsi="Times New Roman" w:cs="Times New Roman"/>
          <w:sz w:val="24"/>
          <w:szCs w:val="24"/>
        </w:rPr>
        <w:t xml:space="preserve"> и методически</w:t>
      </w:r>
      <w:r w:rsidR="001A519E">
        <w:rPr>
          <w:rFonts w:ascii="Times New Roman" w:hAnsi="Times New Roman" w:cs="Times New Roman"/>
          <w:sz w:val="24"/>
          <w:szCs w:val="24"/>
        </w:rPr>
        <w:t>ми</w:t>
      </w:r>
      <w:r w:rsidR="00E31C43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1A519E">
        <w:rPr>
          <w:rFonts w:ascii="Times New Roman" w:hAnsi="Times New Roman" w:cs="Times New Roman"/>
          <w:sz w:val="24"/>
          <w:szCs w:val="24"/>
        </w:rPr>
        <w:t>ями</w:t>
      </w:r>
      <w:r w:rsidR="00E31C43">
        <w:rPr>
          <w:rFonts w:ascii="Times New Roman" w:hAnsi="Times New Roman" w:cs="Times New Roman"/>
          <w:sz w:val="24"/>
          <w:szCs w:val="24"/>
        </w:rPr>
        <w:t xml:space="preserve"> </w:t>
      </w:r>
      <w:r w:rsidR="001A519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молодежной политики Свердловской области от 28.01.2021 г. </w:t>
      </w:r>
      <w:r w:rsidR="00E31C43">
        <w:rPr>
          <w:rFonts w:ascii="Times New Roman" w:hAnsi="Times New Roman" w:cs="Times New Roman"/>
          <w:sz w:val="24"/>
          <w:szCs w:val="24"/>
        </w:rPr>
        <w:t>по разработке и внедрению системы (целевой модели) наставничества пед</w:t>
      </w:r>
      <w:r w:rsidR="001A519E">
        <w:rPr>
          <w:rFonts w:ascii="Times New Roman" w:hAnsi="Times New Roman" w:cs="Times New Roman"/>
          <w:sz w:val="24"/>
          <w:szCs w:val="24"/>
        </w:rPr>
        <w:t>агогических работников в муниципальном автономном дошкольном образовательном учреждении «Детский сад комбинированного вида № 38» (далее МАДОУ № 38).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1.2. </w:t>
      </w:r>
      <w:r w:rsidR="001A519E">
        <w:rPr>
          <w:rFonts w:ascii="Times New Roman" w:hAnsi="Times New Roman" w:cs="Times New Roman"/>
          <w:sz w:val="24"/>
          <w:szCs w:val="24"/>
        </w:rPr>
        <w:t xml:space="preserve">Система (целевая </w:t>
      </w:r>
      <w:r w:rsidRPr="00FB0F16">
        <w:rPr>
          <w:rFonts w:ascii="Times New Roman" w:hAnsi="Times New Roman" w:cs="Times New Roman"/>
          <w:sz w:val="24"/>
          <w:szCs w:val="24"/>
        </w:rPr>
        <w:t>модель</w:t>
      </w:r>
      <w:r w:rsidR="001A519E">
        <w:rPr>
          <w:rFonts w:ascii="Times New Roman" w:hAnsi="Times New Roman" w:cs="Times New Roman"/>
          <w:sz w:val="24"/>
          <w:szCs w:val="24"/>
        </w:rPr>
        <w:t>)</w:t>
      </w:r>
      <w:r w:rsidRPr="00FB0F16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r w:rsidR="001A519E">
        <w:rPr>
          <w:rFonts w:ascii="Times New Roman" w:hAnsi="Times New Roman" w:cs="Times New Roman"/>
          <w:sz w:val="24"/>
          <w:szCs w:val="24"/>
        </w:rPr>
        <w:t xml:space="preserve"> </w:t>
      </w:r>
      <w:r w:rsidRPr="00FB0F16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1A519E">
        <w:rPr>
          <w:rFonts w:ascii="Times New Roman" w:hAnsi="Times New Roman" w:cs="Times New Roman"/>
          <w:sz w:val="24"/>
          <w:szCs w:val="24"/>
        </w:rPr>
        <w:t>№ 38</w:t>
      </w:r>
      <w:r w:rsidRPr="00FB0F16">
        <w:rPr>
          <w:rFonts w:ascii="Times New Roman" w:hAnsi="Times New Roman" w:cs="Times New Roman"/>
          <w:sz w:val="24"/>
          <w:szCs w:val="24"/>
        </w:rPr>
        <w:t xml:space="preserve">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</w:t>
      </w:r>
      <w:r w:rsidR="00122EB9">
        <w:rPr>
          <w:rFonts w:ascii="Times New Roman" w:hAnsi="Times New Roman" w:cs="Times New Roman"/>
          <w:sz w:val="24"/>
          <w:szCs w:val="24"/>
        </w:rPr>
        <w:t xml:space="preserve">непрерывного роста профессионального мастерства педагогических работников в рамках реализации федерального проекта «Современная школа» </w:t>
      </w:r>
      <w:r w:rsidRPr="00FB0F16">
        <w:rPr>
          <w:rFonts w:ascii="Times New Roman" w:hAnsi="Times New Roman" w:cs="Times New Roman"/>
          <w:sz w:val="24"/>
          <w:szCs w:val="24"/>
        </w:rPr>
        <w:t xml:space="preserve">национального проекта "Образование".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1.3.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</w:t>
      </w:r>
      <w:r w:rsidR="00AD52DC">
        <w:rPr>
          <w:rFonts w:ascii="Times New Roman" w:hAnsi="Times New Roman" w:cs="Times New Roman"/>
          <w:sz w:val="24"/>
          <w:szCs w:val="24"/>
        </w:rPr>
        <w:t xml:space="preserve"> в деятельности наставничества.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C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Основные понятия и термины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E63CC3" w:rsidRPr="00122EB9" w:rsidRDefault="00FB0F16" w:rsidP="00122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2.1.</w:t>
      </w:r>
      <w:r w:rsidR="00122EB9">
        <w:rPr>
          <w:rFonts w:ascii="Times New Roman" w:hAnsi="Times New Roman" w:cs="Times New Roman"/>
          <w:sz w:val="24"/>
          <w:szCs w:val="24"/>
        </w:rPr>
        <w:t xml:space="preserve"> </w:t>
      </w:r>
      <w:r w:rsidRPr="00FB0F16">
        <w:rPr>
          <w:rFonts w:ascii="Times New Roman" w:hAnsi="Times New Roman" w:cs="Times New Roman"/>
          <w:sz w:val="24"/>
          <w:szCs w:val="24"/>
        </w:rPr>
        <w:t xml:space="preserve">Наставничество - </w:t>
      </w:r>
      <w:r w:rsidR="00122EB9" w:rsidRPr="00122EB9">
        <w:rPr>
          <w:rFonts w:ascii="Times New Roman" w:hAnsi="Times New Roman" w:cs="Times New Roman"/>
          <w:sz w:val="24"/>
          <w:szCs w:val="24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2.2.</w:t>
      </w:r>
      <w:r w:rsidR="00122EB9">
        <w:rPr>
          <w:rFonts w:ascii="Times New Roman" w:hAnsi="Times New Roman" w:cs="Times New Roman"/>
          <w:sz w:val="24"/>
          <w:szCs w:val="24"/>
        </w:rPr>
        <w:t xml:space="preserve"> </w:t>
      </w:r>
      <w:r w:rsidRPr="00FB0F16">
        <w:rPr>
          <w:rFonts w:ascii="Times New Roman" w:hAnsi="Times New Roman" w:cs="Times New Roman"/>
          <w:sz w:val="24"/>
          <w:szCs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>2.3. 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 w:rsidRPr="00FB0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2.4. Наставляемый - участник </w:t>
      </w:r>
      <w:r w:rsidR="006A7A53">
        <w:rPr>
          <w:rFonts w:ascii="Times New Roman" w:hAnsi="Times New Roman" w:cs="Times New Roman"/>
          <w:sz w:val="24"/>
          <w:szCs w:val="24"/>
        </w:rPr>
        <w:t xml:space="preserve">персонализированной </w:t>
      </w:r>
      <w:r w:rsidRPr="00FB0F16">
        <w:rPr>
          <w:rFonts w:ascii="Times New Roman" w:hAnsi="Times New Roman" w:cs="Times New Roman"/>
          <w:sz w:val="24"/>
          <w:szCs w:val="24"/>
        </w:rPr>
        <w:t xml:space="preserve">программы наставничества, который через взаимодействие с наставником и при его помощи и поддержке </w:t>
      </w:r>
      <w:r w:rsidR="006A7A53">
        <w:rPr>
          <w:rFonts w:ascii="Times New Roman" w:hAnsi="Times New Roman" w:cs="Times New Roman"/>
          <w:sz w:val="24"/>
          <w:szCs w:val="24"/>
        </w:rPr>
        <w:t>приобретает новый опыт</w:t>
      </w:r>
      <w:r w:rsidRPr="00FB0F16">
        <w:rPr>
          <w:rFonts w:ascii="Times New Roman" w:hAnsi="Times New Roman" w:cs="Times New Roman"/>
          <w:sz w:val="24"/>
          <w:szCs w:val="24"/>
        </w:rPr>
        <w:t>, развив</w:t>
      </w:r>
      <w:r w:rsidR="006A7A53">
        <w:rPr>
          <w:rFonts w:ascii="Times New Roman" w:hAnsi="Times New Roman" w:cs="Times New Roman"/>
          <w:sz w:val="24"/>
          <w:szCs w:val="24"/>
        </w:rPr>
        <w:t>ает новые навыки и компетенции, добивается предсказуемых результатов, преодолевая тем самым свои профессиональные затруднения.</w:t>
      </w:r>
    </w:p>
    <w:p w:rsidR="00E63CC3" w:rsidRPr="006A7A53" w:rsidRDefault="00FB0F16" w:rsidP="006A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2.5. Наставник - </w:t>
      </w:r>
      <w:r w:rsidR="006A7A53" w:rsidRPr="006A7A53">
        <w:rPr>
          <w:rFonts w:ascii="Times New Roman" w:hAnsi="Times New Roman" w:cs="Times New Roman"/>
          <w:sz w:val="24"/>
          <w:szCs w:val="24"/>
        </w:rPr>
        <w:t>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2.6</w:t>
      </w:r>
      <w:r w:rsidRPr="009D102B">
        <w:rPr>
          <w:rFonts w:ascii="Times New Roman" w:hAnsi="Times New Roman" w:cs="Times New Roman"/>
          <w:sz w:val="24"/>
          <w:szCs w:val="24"/>
        </w:rPr>
        <w:t>. Куратор - сотрудник ДОУ, который отвечает за организацию программы наставничества.</w:t>
      </w:r>
      <w:r w:rsidRPr="00FB0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2.7. Целевая модель наставничества - система условий, ресурсов и процессов, необходимых для реализации программ наставничества в ДОУ.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C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Цели и задачи наставничества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3.1. Целью наставничества в ДОУ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</w:t>
      </w:r>
      <w:r w:rsidRPr="00FB0F16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МАДОУ </w:t>
      </w:r>
      <w:r w:rsidR="006A7A53">
        <w:rPr>
          <w:rFonts w:ascii="Times New Roman" w:hAnsi="Times New Roman" w:cs="Times New Roman"/>
          <w:sz w:val="24"/>
          <w:szCs w:val="24"/>
        </w:rPr>
        <w:t>№ 38.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3.2. Основными задачами наставничества ДОУ являются: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разработка и реализация мероприятий дорожной карты внедрения целевой модели;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разработка и реализация программ наставничества;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инфраструктурное и материально-техническое обеспечение реализации программ наставничества;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осуществление персонифицированного учета молодых специалистов и педагогов, участвующих в программах наставничества;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проведение внутреннего мониторинга реализации и эффективности программ наставничества в ДОУ;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формирования баз данных программ наставничества и лучших практик;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C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Организационные основы наставничества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4.1. Наставничество в ДОУ организуется на основании приказа заведующего.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4.2. Руководство деятельностью наставничества осуществляет заместитель заведующего (куратор).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4.3. Куратор целевой модели наставничества назначается приказом заведующего.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4.4. 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4.5. Формирование баз наставников и наставляемых осуществляется заведующим, куратором, педагогами, располагающими информацией о потребностях педагогов - будущих участников программы.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4.7. Наставляемыми могут быть педагоги: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молодые специалисты;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</w:t>
      </w:r>
      <w:r w:rsidR="006A7A53">
        <w:rPr>
          <w:rFonts w:ascii="Times New Roman" w:hAnsi="Times New Roman" w:cs="Times New Roman"/>
          <w:sz w:val="24"/>
          <w:szCs w:val="24"/>
        </w:rPr>
        <w:t xml:space="preserve">педагоги, </w:t>
      </w:r>
      <w:r w:rsidRPr="00FB0F16">
        <w:rPr>
          <w:rFonts w:ascii="Times New Roman" w:hAnsi="Times New Roman" w:cs="Times New Roman"/>
          <w:sz w:val="24"/>
          <w:szCs w:val="24"/>
        </w:rPr>
        <w:t xml:space="preserve">находящиеся в состоянии эмоционального выгорания, хронической усталости;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находящиеся в процессе адаптации на новом месте работы;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желающие овладеть современными программами, цифровыми навыками, ИКТ компетенциями и т.д.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4.8. Наставниками могут быть: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опытные педагоги, имеющие стаж не менее 5 лет с первой или высшей квалификационной категорией.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4.9. База наставляемых и база наставников может меняться в зависимости от потребностей ДОУ в целом и от потребностей участников образовательных отношений: педагог.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4.10. Участие наставника и наставляемых в целевой модели основывается на добровольном согласии.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4.11. Формирование наставнических пар / групп осуществляется после знакомства с программами наставничества.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4.12. Формирование наставнических пар / групп осуществляется на добровольной основе и утверждается приказом заведующего. </w:t>
      </w:r>
    </w:p>
    <w:p w:rsidR="00E63CC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lastRenderedPageBreak/>
        <w:t xml:space="preserve">4.13. С наставниками, приглашенными из внешней среды, составляется договор о сотрудничестве на безвозмездной основе.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C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Реализация целевой модели наставничества.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5.1. Для успешной реализации целевой модели наставничества, исходя из образовательных потребностей ДОУ, в целевой модели наставничества рассматриваются форма наставничества: «Педагог-педагог».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5.2. Представление программ наставничества в форме «Педагог-педагог» осуществляется на Педагогическом совете.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5.3. Этапы комплекса мероприятий по реализации взаимодействия наставник – наставляемый: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Проведение первой, организационной, встречи наставника и наставляемого. Проведение второй, пробной рабочей встречи наставника и наставляемого.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Проведение встречи-планирования рабочего процесса в рамках программы наставничества с наставником и наставляемым.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Регулярные встречи наставника и наставляемого.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Проведение заключительной встречи наставника и наставляемого.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5.4. Реализация целевой модели наставничества осуществляется в течение календарного года.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5.5. Количество встреч наставник и наставляемый определяют самостоятельно при приведении встречи – планировании.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A5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Мониторинг и оценка результатов реализации программы наставничества.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6.2. Мониторинг программы наставничества состоит из двух основных этапов: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оценка качества процесса реализации программы наставничества;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оценка мотивационно-личностного, </w:t>
      </w:r>
      <w:proofErr w:type="spellStart"/>
      <w:r w:rsidRPr="00FB0F16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FB0F16">
        <w:rPr>
          <w:rFonts w:ascii="Times New Roman" w:hAnsi="Times New Roman" w:cs="Times New Roman"/>
          <w:sz w:val="24"/>
          <w:szCs w:val="24"/>
        </w:rPr>
        <w:t xml:space="preserve">, профессионального роста участников, динамика образовательных результатов.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6.3. 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6.4. Мониторинг проводится куратором и наставниками два раза за период наставничества: промежуточный и итоговый.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6.5. В ходе проведения мониторинга не выставляются отметки.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A5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Обязанности наставника: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7.1. Знать требования законодательства в сфере образования, ведомственных н</w:t>
      </w:r>
      <w:r w:rsidR="006A7A53">
        <w:rPr>
          <w:rFonts w:ascii="Times New Roman" w:hAnsi="Times New Roman" w:cs="Times New Roman"/>
          <w:sz w:val="24"/>
          <w:szCs w:val="24"/>
        </w:rPr>
        <w:t>ормативных актов, Устава МАДОУ № 3</w:t>
      </w:r>
      <w:r w:rsidRPr="00FB0F16">
        <w:rPr>
          <w:rFonts w:ascii="Times New Roman" w:hAnsi="Times New Roman" w:cs="Times New Roman"/>
          <w:sz w:val="24"/>
          <w:szCs w:val="24"/>
        </w:rPr>
        <w:t xml:space="preserve">8, определяющих права и обязанности.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7.2. Разработать совместно с наставляемым план наставничества.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7.3. Помогать наставляемому осознать свои сильные и слабые стороны и определить векторы развития.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7.4. Формировать наставнические отношения в условиях доверия, взаимообогащения и открытого диалога.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7.5. Ориентироваться на близкие, достижимые для наставляемого цели, но обсуждает с ним долгосрочную перспективу и будущее. </w:t>
      </w:r>
    </w:p>
    <w:p w:rsidR="006A7A5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7.6. Предлагать свою помощь в достижении целей и желаний наставляемого, и указывает на риски и противоречия.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9F2283">
        <w:rPr>
          <w:rFonts w:ascii="Times New Roman" w:hAnsi="Times New Roman" w:cs="Times New Roman"/>
          <w:sz w:val="24"/>
          <w:szCs w:val="24"/>
        </w:rPr>
        <w:t>7</w:t>
      </w:r>
      <w:r w:rsidRPr="00FB0F16">
        <w:rPr>
          <w:rFonts w:ascii="Times New Roman" w:hAnsi="Times New Roman" w:cs="Times New Roman"/>
          <w:sz w:val="24"/>
          <w:szCs w:val="24"/>
        </w:rPr>
        <w:t>. Оказывать наставляемому личностную и психологическую поддержку, мотивир</w:t>
      </w:r>
      <w:r w:rsidR="009F2283">
        <w:rPr>
          <w:rFonts w:ascii="Times New Roman" w:hAnsi="Times New Roman" w:cs="Times New Roman"/>
          <w:sz w:val="24"/>
          <w:szCs w:val="24"/>
        </w:rPr>
        <w:t>овать на взаимодействие</w:t>
      </w:r>
      <w:r w:rsidRPr="00FB0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7.</w:t>
      </w:r>
      <w:r w:rsidR="009F2283">
        <w:rPr>
          <w:rFonts w:ascii="Times New Roman" w:hAnsi="Times New Roman" w:cs="Times New Roman"/>
          <w:sz w:val="24"/>
          <w:szCs w:val="24"/>
        </w:rPr>
        <w:t>8. П</w:t>
      </w:r>
      <w:r w:rsidRPr="00FB0F16">
        <w:rPr>
          <w:rFonts w:ascii="Times New Roman" w:hAnsi="Times New Roman" w:cs="Times New Roman"/>
          <w:sz w:val="24"/>
          <w:szCs w:val="24"/>
        </w:rPr>
        <w:t xml:space="preserve">ривлекать к участию в общественной жизни коллектива, содействовать развитию общекультурного и профессионального кругозора </w:t>
      </w:r>
    </w:p>
    <w:p w:rsidR="009F2283" w:rsidRDefault="009F2283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FB0F16" w:rsidRPr="00FB0F16">
        <w:rPr>
          <w:rFonts w:ascii="Times New Roman" w:hAnsi="Times New Roman" w:cs="Times New Roman"/>
          <w:sz w:val="24"/>
          <w:szCs w:val="24"/>
        </w:rPr>
        <w:t xml:space="preserve">. Подводить итоги наставнической программы,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FB0F16" w:rsidRPr="00FB0F16">
        <w:rPr>
          <w:rFonts w:ascii="Times New Roman" w:hAnsi="Times New Roman" w:cs="Times New Roman"/>
          <w:sz w:val="24"/>
          <w:szCs w:val="24"/>
        </w:rPr>
        <w:t>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FB0F16" w:rsidRPr="00FB0F16">
        <w:rPr>
          <w:rFonts w:ascii="Times New Roman" w:hAnsi="Times New Roman" w:cs="Times New Roman"/>
          <w:sz w:val="24"/>
          <w:szCs w:val="24"/>
        </w:rPr>
        <w:t xml:space="preserve"> отчет о проделанной работе с предложениями и выводами.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28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Права наставника:</w:t>
      </w:r>
    </w:p>
    <w:p w:rsidR="00AD52DC" w:rsidRPr="00AD52DC" w:rsidRDefault="00AD52DC" w:rsidP="00AD52D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8.1.</w:t>
      </w:r>
      <w:r w:rsidR="009F2283">
        <w:rPr>
          <w:rFonts w:ascii="Times New Roman" w:hAnsi="Times New Roman" w:cs="Times New Roman"/>
          <w:sz w:val="24"/>
          <w:szCs w:val="24"/>
        </w:rPr>
        <w:t xml:space="preserve"> </w:t>
      </w:r>
      <w:r w:rsidRPr="00FB0F16">
        <w:rPr>
          <w:rFonts w:ascii="Times New Roman" w:hAnsi="Times New Roman" w:cs="Times New Roman"/>
          <w:sz w:val="24"/>
          <w:szCs w:val="24"/>
        </w:rPr>
        <w:t>В</w:t>
      </w:r>
      <w:r w:rsidR="009F2283">
        <w:rPr>
          <w:rFonts w:ascii="Times New Roman" w:hAnsi="Times New Roman" w:cs="Times New Roman"/>
          <w:sz w:val="24"/>
          <w:szCs w:val="24"/>
        </w:rPr>
        <w:t>но</w:t>
      </w:r>
      <w:r w:rsidRPr="00FB0F16">
        <w:rPr>
          <w:rFonts w:ascii="Times New Roman" w:hAnsi="Times New Roman" w:cs="Times New Roman"/>
          <w:sz w:val="24"/>
          <w:szCs w:val="24"/>
        </w:rPr>
        <w:t xml:space="preserve">сить на рассмотрение администрации ДОУ предложения по совершенствованию работы, связанной с наставничеством.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8.</w:t>
      </w:r>
      <w:r w:rsidR="009F2283">
        <w:rPr>
          <w:rFonts w:ascii="Times New Roman" w:hAnsi="Times New Roman" w:cs="Times New Roman"/>
          <w:sz w:val="24"/>
          <w:szCs w:val="24"/>
        </w:rPr>
        <w:t>2</w:t>
      </w:r>
      <w:r w:rsidRPr="00FB0F16">
        <w:rPr>
          <w:rFonts w:ascii="Times New Roman" w:hAnsi="Times New Roman" w:cs="Times New Roman"/>
          <w:sz w:val="24"/>
          <w:szCs w:val="24"/>
        </w:rPr>
        <w:t xml:space="preserve">. Проходить обучение с использованием федеральных программы, программ Школы наставничества.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8.</w:t>
      </w:r>
      <w:r w:rsidR="009F2283">
        <w:rPr>
          <w:rFonts w:ascii="Times New Roman" w:hAnsi="Times New Roman" w:cs="Times New Roman"/>
          <w:sz w:val="24"/>
          <w:szCs w:val="24"/>
        </w:rPr>
        <w:t>3</w:t>
      </w:r>
      <w:r w:rsidRPr="00FB0F16">
        <w:rPr>
          <w:rFonts w:ascii="Times New Roman" w:hAnsi="Times New Roman" w:cs="Times New Roman"/>
          <w:sz w:val="24"/>
          <w:szCs w:val="24"/>
        </w:rPr>
        <w:t xml:space="preserve">. Получать </w:t>
      </w:r>
      <w:r w:rsidR="009F2283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от куратора и </w:t>
      </w:r>
      <w:r w:rsidRPr="00FB0F16">
        <w:rPr>
          <w:rFonts w:ascii="Times New Roman" w:hAnsi="Times New Roman" w:cs="Times New Roman"/>
          <w:sz w:val="24"/>
          <w:szCs w:val="24"/>
        </w:rPr>
        <w:t>психологическое сопровождение</w:t>
      </w:r>
      <w:r w:rsidR="009F2283">
        <w:rPr>
          <w:rFonts w:ascii="Times New Roman" w:hAnsi="Times New Roman" w:cs="Times New Roman"/>
          <w:sz w:val="24"/>
          <w:szCs w:val="24"/>
        </w:rPr>
        <w:t xml:space="preserve"> специалиста ДОУ</w:t>
      </w:r>
      <w:r w:rsidRPr="00FB0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283" w:rsidRDefault="009F2283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FB0F16" w:rsidRPr="00FB0F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F16" w:rsidRPr="00FB0F16">
        <w:rPr>
          <w:rFonts w:ascii="Times New Roman" w:hAnsi="Times New Roman" w:cs="Times New Roman"/>
          <w:sz w:val="24"/>
          <w:szCs w:val="24"/>
        </w:rPr>
        <w:t xml:space="preserve">Участвовать в муниципальных, региональных и всероссийских конкурсах наставничества.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28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Обязанности наставляемого: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9.1. Знать требования законодательства в сфере образования, ведомственных нормативных актов, Устава МАДОУ </w:t>
      </w:r>
      <w:r w:rsidR="009F2283">
        <w:rPr>
          <w:rFonts w:ascii="Times New Roman" w:hAnsi="Times New Roman" w:cs="Times New Roman"/>
          <w:sz w:val="24"/>
          <w:szCs w:val="24"/>
        </w:rPr>
        <w:t>№ 3</w:t>
      </w:r>
      <w:r w:rsidRPr="00FB0F16">
        <w:rPr>
          <w:rFonts w:ascii="Times New Roman" w:hAnsi="Times New Roman" w:cs="Times New Roman"/>
          <w:sz w:val="24"/>
          <w:szCs w:val="24"/>
        </w:rPr>
        <w:t xml:space="preserve">8, определяющих права и обязанности.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9.2. Разработать совместно с наставляемым план наставничества.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9.3. Выполнять этапы реализации программы наставничества.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283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Права наставляемого: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10.1. Вносить на рассмотрение администрации ДОУ предложения по совершенствованию работы, связанной с наставничеством.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10.2. Выбирать самому наставника из предложенных кандидатур.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10.3</w:t>
      </w:r>
      <w:r w:rsidR="00CB21D7">
        <w:rPr>
          <w:rFonts w:ascii="Times New Roman" w:hAnsi="Times New Roman" w:cs="Times New Roman"/>
          <w:sz w:val="24"/>
          <w:szCs w:val="24"/>
        </w:rPr>
        <w:t>.</w:t>
      </w:r>
      <w:r w:rsidRPr="00FB0F16">
        <w:rPr>
          <w:rFonts w:ascii="Times New Roman" w:hAnsi="Times New Roman" w:cs="Times New Roman"/>
          <w:sz w:val="24"/>
          <w:szCs w:val="24"/>
        </w:rPr>
        <w:t xml:space="preserve"> Рассчитывать на оказание </w:t>
      </w:r>
      <w:r w:rsidR="00CB21D7">
        <w:rPr>
          <w:rFonts w:ascii="Times New Roman" w:hAnsi="Times New Roman" w:cs="Times New Roman"/>
          <w:sz w:val="24"/>
          <w:szCs w:val="24"/>
        </w:rPr>
        <w:t xml:space="preserve">методического и </w:t>
      </w:r>
      <w:r w:rsidRPr="00FB0F16">
        <w:rPr>
          <w:rFonts w:ascii="Times New Roman" w:hAnsi="Times New Roman" w:cs="Times New Roman"/>
          <w:sz w:val="24"/>
          <w:szCs w:val="24"/>
        </w:rPr>
        <w:t xml:space="preserve">психологического сопровождения.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10.4. Участвовать в муниципальных, региональных и всероссийских конкурсах наставничества.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10.5. Защищать свои интересы самостоятельно и (или) через представителя.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1D7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Механизмы мотивации и поощрения наставников.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11.1. Мероприятия по популяризации роли наставника: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Организация и проведение </w:t>
      </w:r>
      <w:r w:rsidR="00CB21D7">
        <w:rPr>
          <w:rFonts w:ascii="Times New Roman" w:hAnsi="Times New Roman" w:cs="Times New Roman"/>
          <w:sz w:val="24"/>
          <w:szCs w:val="24"/>
        </w:rPr>
        <w:t xml:space="preserve">конкурсов, </w:t>
      </w:r>
      <w:r w:rsidRPr="00FB0F16">
        <w:rPr>
          <w:rFonts w:ascii="Times New Roman" w:hAnsi="Times New Roman" w:cs="Times New Roman"/>
          <w:sz w:val="24"/>
          <w:szCs w:val="24"/>
        </w:rPr>
        <w:t xml:space="preserve">фестивалей, форумов, конференций наставников на уровне ДОУ.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Выдвижение лучших наставников на конкурсы и мероприятия на муниципальном, региональном и федеральном уровнях.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Создание специальной рубрики на</w:t>
      </w:r>
      <w:r w:rsidR="00CB21D7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Pr="00FB0F16">
        <w:rPr>
          <w:rFonts w:ascii="Times New Roman" w:hAnsi="Times New Roman" w:cs="Times New Roman"/>
          <w:sz w:val="24"/>
          <w:szCs w:val="24"/>
        </w:rPr>
        <w:t xml:space="preserve"> сайте ДОУ.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Создание на сайте ДОУ методической копилки с программами наставничества.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Доска почета «Лучшие наставники».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Награждение грамотами</w:t>
      </w:r>
      <w:r w:rsidR="00CB21D7">
        <w:rPr>
          <w:rFonts w:ascii="Times New Roman" w:hAnsi="Times New Roman" w:cs="Times New Roman"/>
          <w:sz w:val="24"/>
          <w:szCs w:val="24"/>
        </w:rPr>
        <w:t>, благодарственными письмами.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Предоставление наставникам возможности принимать участие в формировании предложений, касающихся развития ДОУ. </w:t>
      </w:r>
    </w:p>
    <w:p w:rsidR="00AD52DC" w:rsidRDefault="00AD52DC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1D7" w:rsidRPr="00AD52DC" w:rsidRDefault="00FB0F16" w:rsidP="00AD52D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DC">
        <w:rPr>
          <w:rFonts w:ascii="Times New Roman" w:hAnsi="Times New Roman" w:cs="Times New Roman"/>
          <w:b/>
          <w:sz w:val="24"/>
          <w:szCs w:val="24"/>
        </w:rPr>
        <w:t>Документы, регламентирующие наставничество</w:t>
      </w:r>
    </w:p>
    <w:p w:rsidR="00AD52DC" w:rsidRPr="00AD52D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 xml:space="preserve">К документам, регламентирующим деятельность наставников, относятся: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Положение о наставничестве в МАДОУ </w:t>
      </w:r>
      <w:r w:rsidR="00CB21D7">
        <w:rPr>
          <w:rFonts w:ascii="Times New Roman" w:hAnsi="Times New Roman" w:cs="Times New Roman"/>
          <w:sz w:val="24"/>
          <w:szCs w:val="24"/>
        </w:rPr>
        <w:t>№ 3</w:t>
      </w:r>
      <w:r w:rsidRPr="00FB0F16">
        <w:rPr>
          <w:rFonts w:ascii="Times New Roman" w:hAnsi="Times New Roman" w:cs="Times New Roman"/>
          <w:sz w:val="24"/>
          <w:szCs w:val="24"/>
        </w:rPr>
        <w:t xml:space="preserve">8;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Приказ заведующего о внедрении целевой модели наставничества; </w:t>
      </w:r>
    </w:p>
    <w:p w:rsidR="00CB21D7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Программа Целевой модели наставничества в МАДОУ </w:t>
      </w:r>
      <w:r w:rsidR="00CB21D7">
        <w:rPr>
          <w:rFonts w:ascii="Times New Roman" w:hAnsi="Times New Roman" w:cs="Times New Roman"/>
          <w:sz w:val="24"/>
          <w:szCs w:val="24"/>
        </w:rPr>
        <w:t>№ 3</w:t>
      </w:r>
      <w:r w:rsidRPr="00FB0F16">
        <w:rPr>
          <w:rFonts w:ascii="Times New Roman" w:hAnsi="Times New Roman" w:cs="Times New Roman"/>
          <w:sz w:val="24"/>
          <w:szCs w:val="24"/>
        </w:rPr>
        <w:t xml:space="preserve">8. </w:t>
      </w:r>
    </w:p>
    <w:p w:rsidR="009F2283" w:rsidRDefault="00FB0F1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sym w:font="Symbol" w:char="F0B7"/>
      </w:r>
      <w:r w:rsidRPr="00FB0F16">
        <w:rPr>
          <w:rFonts w:ascii="Times New Roman" w:hAnsi="Times New Roman" w:cs="Times New Roman"/>
          <w:sz w:val="24"/>
          <w:szCs w:val="24"/>
        </w:rPr>
        <w:t xml:space="preserve"> Дорожная карта внедрения </w:t>
      </w:r>
      <w:r w:rsidR="00CB21D7">
        <w:rPr>
          <w:rFonts w:ascii="Times New Roman" w:hAnsi="Times New Roman" w:cs="Times New Roman"/>
          <w:sz w:val="24"/>
          <w:szCs w:val="24"/>
        </w:rPr>
        <w:t>системы наставничества в МАДОУ № 3</w:t>
      </w:r>
      <w:r w:rsidRPr="00FB0F16">
        <w:rPr>
          <w:rFonts w:ascii="Times New Roman" w:hAnsi="Times New Roman" w:cs="Times New Roman"/>
          <w:sz w:val="24"/>
          <w:szCs w:val="24"/>
        </w:rPr>
        <w:t xml:space="preserve">8. </w:t>
      </w:r>
    </w:p>
    <w:p w:rsidR="009F2283" w:rsidRDefault="009F2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663F" w:rsidRDefault="009A663F" w:rsidP="009A66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40836" w:rsidRPr="00040836" w:rsidRDefault="00040836" w:rsidP="00040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3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40836" w:rsidRPr="00040836" w:rsidRDefault="00040836" w:rsidP="00040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36">
        <w:rPr>
          <w:rFonts w:ascii="Times New Roman" w:hAnsi="Times New Roman" w:cs="Times New Roman"/>
          <w:sz w:val="24"/>
          <w:szCs w:val="24"/>
        </w:rPr>
        <w:t>«Детский сад комбинированного вида № 38»</w:t>
      </w:r>
    </w:p>
    <w:p w:rsidR="00040836" w:rsidRDefault="00040836" w:rsidP="000408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</w:tblGrid>
      <w:tr w:rsidR="009A663F" w:rsidRPr="009A663F" w:rsidTr="009A663F">
        <w:trPr>
          <w:trHeight w:val="255"/>
        </w:trPr>
        <w:tc>
          <w:tcPr>
            <w:tcW w:w="3885" w:type="dxa"/>
          </w:tcPr>
          <w:p w:rsidR="009A663F" w:rsidRPr="009A663F" w:rsidRDefault="009A663F" w:rsidP="009A663F">
            <w:pPr>
              <w:rPr>
                <w:rFonts w:ascii="Times New Roman" w:hAnsi="Times New Roman" w:cs="Times New Roman"/>
              </w:rPr>
            </w:pPr>
            <w:r w:rsidRPr="009A663F">
              <w:rPr>
                <w:rFonts w:ascii="Times New Roman" w:hAnsi="Times New Roman" w:cs="Times New Roman"/>
              </w:rPr>
              <w:t>Утверждено:</w:t>
            </w:r>
          </w:p>
        </w:tc>
      </w:tr>
      <w:tr w:rsidR="009A663F" w:rsidRPr="009A663F" w:rsidTr="009A663F">
        <w:trPr>
          <w:trHeight w:val="255"/>
        </w:trPr>
        <w:tc>
          <w:tcPr>
            <w:tcW w:w="3885" w:type="dxa"/>
          </w:tcPr>
          <w:p w:rsidR="009A663F" w:rsidRPr="009A663F" w:rsidRDefault="009A663F" w:rsidP="009A663F">
            <w:pPr>
              <w:rPr>
                <w:rFonts w:ascii="Times New Roman" w:hAnsi="Times New Roman" w:cs="Times New Roman"/>
              </w:rPr>
            </w:pPr>
            <w:r w:rsidRPr="009A663F">
              <w:rPr>
                <w:rFonts w:ascii="Times New Roman" w:hAnsi="Times New Roman" w:cs="Times New Roman"/>
              </w:rPr>
              <w:t>заведующий МАДОУ № 38</w:t>
            </w:r>
          </w:p>
        </w:tc>
      </w:tr>
      <w:tr w:rsidR="009A663F" w:rsidRPr="009A663F" w:rsidTr="009A663F">
        <w:trPr>
          <w:trHeight w:val="255"/>
        </w:trPr>
        <w:tc>
          <w:tcPr>
            <w:tcW w:w="3885" w:type="dxa"/>
          </w:tcPr>
          <w:p w:rsidR="009A663F" w:rsidRPr="009A663F" w:rsidRDefault="009A663F" w:rsidP="009A663F">
            <w:pPr>
              <w:rPr>
                <w:rFonts w:ascii="Times New Roman" w:hAnsi="Times New Roman" w:cs="Times New Roman"/>
              </w:rPr>
            </w:pPr>
            <w:r w:rsidRPr="009A663F">
              <w:rPr>
                <w:rFonts w:ascii="Times New Roman" w:hAnsi="Times New Roman" w:cs="Times New Roman"/>
              </w:rPr>
              <w:t xml:space="preserve">___________________ </w:t>
            </w:r>
            <w:proofErr w:type="spellStart"/>
            <w:r w:rsidRPr="009A663F">
              <w:rPr>
                <w:rFonts w:ascii="Times New Roman" w:hAnsi="Times New Roman" w:cs="Times New Roman"/>
              </w:rPr>
              <w:t>Ю.А.Николаева</w:t>
            </w:r>
            <w:proofErr w:type="spellEnd"/>
          </w:p>
        </w:tc>
      </w:tr>
      <w:tr w:rsidR="009A663F" w:rsidRPr="009A663F" w:rsidTr="009A663F">
        <w:trPr>
          <w:trHeight w:val="255"/>
        </w:trPr>
        <w:tc>
          <w:tcPr>
            <w:tcW w:w="3885" w:type="dxa"/>
          </w:tcPr>
          <w:p w:rsidR="009A663F" w:rsidRPr="009A663F" w:rsidRDefault="009A663F" w:rsidP="009A663F">
            <w:pPr>
              <w:rPr>
                <w:rFonts w:ascii="Times New Roman" w:hAnsi="Times New Roman" w:cs="Times New Roman"/>
              </w:rPr>
            </w:pPr>
            <w:r w:rsidRPr="009A663F">
              <w:rPr>
                <w:rFonts w:ascii="Times New Roman" w:hAnsi="Times New Roman" w:cs="Times New Roman"/>
              </w:rPr>
              <w:t>«___» _____________ 2022 г.</w:t>
            </w:r>
          </w:p>
        </w:tc>
      </w:tr>
    </w:tbl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A6E" w:rsidRDefault="00B31A6E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040836" w:rsidP="00FB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836" w:rsidRDefault="00FB0F16" w:rsidP="000408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B0F16">
        <w:rPr>
          <w:rFonts w:ascii="Times New Roman" w:hAnsi="Times New Roman" w:cs="Times New Roman"/>
          <w:sz w:val="24"/>
          <w:szCs w:val="24"/>
        </w:rPr>
        <w:t>ПРОГРАММА</w:t>
      </w:r>
    </w:p>
    <w:p w:rsidR="00040836" w:rsidRDefault="009A663F" w:rsidP="000408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(</w:t>
      </w:r>
      <w:r w:rsidR="00FB0F16" w:rsidRPr="00FB0F16">
        <w:rPr>
          <w:rFonts w:ascii="Times New Roman" w:hAnsi="Times New Roman" w:cs="Times New Roman"/>
          <w:sz w:val="24"/>
          <w:szCs w:val="24"/>
        </w:rPr>
        <w:t>ЦЕЛЕВОЙ МОДЕЛИ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0F16" w:rsidRPr="00FB0F16">
        <w:rPr>
          <w:rFonts w:ascii="Times New Roman" w:hAnsi="Times New Roman" w:cs="Times New Roman"/>
          <w:sz w:val="24"/>
          <w:szCs w:val="24"/>
        </w:rPr>
        <w:t xml:space="preserve"> НАСТАВНИЧЕСТВА В МАДОУ </w:t>
      </w:r>
      <w:r w:rsidR="00040836">
        <w:rPr>
          <w:rFonts w:ascii="Times New Roman" w:hAnsi="Times New Roman" w:cs="Times New Roman"/>
          <w:sz w:val="24"/>
          <w:szCs w:val="24"/>
        </w:rPr>
        <w:t>№ 3</w:t>
      </w:r>
      <w:r w:rsidR="00FB0F16" w:rsidRPr="00FB0F16">
        <w:rPr>
          <w:rFonts w:ascii="Times New Roman" w:hAnsi="Times New Roman" w:cs="Times New Roman"/>
          <w:sz w:val="24"/>
          <w:szCs w:val="24"/>
        </w:rPr>
        <w:t>8</w:t>
      </w:r>
    </w:p>
    <w:p w:rsidR="009A663F" w:rsidRDefault="009A663F" w:rsidP="000408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2022-2023 учебный год</w:t>
      </w:r>
    </w:p>
    <w:p w:rsidR="00040836" w:rsidRDefault="00040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1A6E" w:rsidRPr="009D102B" w:rsidRDefault="00FB0F16" w:rsidP="00AD52D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02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D52DC" w:rsidRPr="00843CBC" w:rsidRDefault="00AD52DC" w:rsidP="00AD52DC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DB5D5B" w:rsidRPr="00DB5D5B" w:rsidRDefault="00FB0F16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CBC">
        <w:rPr>
          <w:rFonts w:ascii="Times New Roman" w:hAnsi="Times New Roman" w:cs="Times New Roman"/>
          <w:b/>
          <w:sz w:val="24"/>
          <w:szCs w:val="24"/>
        </w:rPr>
        <w:t>Настоящая целевая модель наставничества</w:t>
      </w:r>
      <w:r w:rsidRPr="00B31A6E">
        <w:rPr>
          <w:rFonts w:ascii="Times New Roman" w:hAnsi="Times New Roman" w:cs="Times New Roman"/>
          <w:sz w:val="24"/>
          <w:szCs w:val="24"/>
        </w:rPr>
        <w:t xml:space="preserve"> МАДОУ </w:t>
      </w:r>
      <w:r w:rsidR="00DB5D5B">
        <w:rPr>
          <w:rFonts w:ascii="Times New Roman" w:hAnsi="Times New Roman" w:cs="Times New Roman"/>
          <w:sz w:val="24"/>
          <w:szCs w:val="24"/>
        </w:rPr>
        <w:t>№ 38</w:t>
      </w:r>
      <w:r w:rsidRPr="00B31A6E">
        <w:rPr>
          <w:rFonts w:ascii="Times New Roman" w:hAnsi="Times New Roman" w:cs="Times New Roman"/>
          <w:sz w:val="24"/>
          <w:szCs w:val="24"/>
        </w:rPr>
        <w:t xml:space="preserve">, осуществляющего образовательную деятельность по дошкольным общеобразовательным, (далее - целевая модель наставничества) разработана </w:t>
      </w:r>
      <w:r w:rsidR="00DB5D5B" w:rsidRPr="00DB5D5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 ФЗ «Об образовании в Российской Федерации» (с изменениями и дополнениями) и методическими рекомендациями Министерства образования и молодежной политики Свердловской области от 28.01.2021 г. по разработке и внедрению системы (целевой модели) наставничества педагогических работников в муниципальном автономном дошкольном образовательном учреждении «Детский сад комбинированного вида № 38» (далее МАДОУ № 38).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sz w:val="24"/>
          <w:szCs w:val="24"/>
        </w:rPr>
        <w:t>Целью наставничества в ДОУ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МАДОУ № 38.</w:t>
      </w:r>
    </w:p>
    <w:p w:rsidR="00B31A6E" w:rsidRDefault="00FB0F16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Создание целевой модели наставничества МАДОУ </w:t>
      </w:r>
      <w:r w:rsidR="00DB5D5B">
        <w:rPr>
          <w:rFonts w:ascii="Times New Roman" w:hAnsi="Times New Roman" w:cs="Times New Roman"/>
          <w:sz w:val="24"/>
          <w:szCs w:val="24"/>
        </w:rPr>
        <w:t>№ 3</w:t>
      </w:r>
      <w:r w:rsidRPr="00B31A6E">
        <w:rPr>
          <w:rFonts w:ascii="Times New Roman" w:hAnsi="Times New Roman" w:cs="Times New Roman"/>
          <w:sz w:val="24"/>
          <w:szCs w:val="24"/>
        </w:rPr>
        <w:t xml:space="preserve">8 позволит решить задачу адаптации педагогов на рабочем месте, учитывать потребности молодых педагогов, а также создавать условия для помощи всем педагогам, имеющим профессиональный дефицит. В программе используются следующие понятия и термины. 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Программа наставничества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новые навыки и компетенции, добивается предсказуемых результатов, преодолевая тем самым свои профессиональные затруднения.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сотрудник ДОУ, который отвечает за организацию программы наставничества. </w:t>
      </w:r>
    </w:p>
    <w:p w:rsid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Целевая модель наставничества</w:t>
      </w:r>
      <w:r w:rsidRPr="00DB5D5B">
        <w:rPr>
          <w:rFonts w:ascii="Times New Roman" w:hAnsi="Times New Roman" w:cs="Times New Roman"/>
          <w:sz w:val="24"/>
          <w:szCs w:val="24"/>
        </w:rPr>
        <w:t xml:space="preserve"> - система условий, ресурсов и процессов, необходимых для реализации программ наставничества в ДОУ. </w:t>
      </w:r>
    </w:p>
    <w:p w:rsidR="00DB5D5B" w:rsidRDefault="00FB0F16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D5B">
        <w:rPr>
          <w:rFonts w:ascii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DB5D5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B5D5B">
        <w:rPr>
          <w:rFonts w:ascii="Times New Roman" w:hAnsi="Times New Roman" w:cs="Times New Roman"/>
          <w:sz w:val="24"/>
          <w:szCs w:val="24"/>
        </w:rPr>
        <w:t xml:space="preserve">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DB5D5B" w:rsidRPr="00DB5D5B" w:rsidRDefault="00DB5D5B" w:rsidP="00DB5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A6E" w:rsidRDefault="00FB0F16" w:rsidP="00DB5D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D5B">
        <w:rPr>
          <w:rFonts w:ascii="Times New Roman" w:hAnsi="Times New Roman" w:cs="Times New Roman"/>
          <w:b/>
          <w:sz w:val="24"/>
          <w:szCs w:val="24"/>
        </w:rPr>
        <w:t>Нормативные основы целевой модели наставничества.</w:t>
      </w:r>
    </w:p>
    <w:p w:rsidR="00DB5D5B" w:rsidRPr="00DB5D5B" w:rsidRDefault="00DB5D5B" w:rsidP="00DB5D5B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Федеральный закон от 29 декабря 2012 г. N 273-ФЗ "Об образ</w:t>
      </w:r>
      <w:r w:rsidR="00752443">
        <w:rPr>
          <w:rFonts w:ascii="Times New Roman" w:hAnsi="Times New Roman" w:cs="Times New Roman"/>
          <w:sz w:val="24"/>
          <w:szCs w:val="24"/>
        </w:rPr>
        <w:t>овании в Российской Федерации";</w:t>
      </w:r>
    </w:p>
    <w:p w:rsidR="007C7948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lastRenderedPageBreak/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</w:t>
      </w:r>
      <w:r w:rsidR="007C7948" w:rsidRPr="007C7948">
        <w:rPr>
          <w:rFonts w:ascii="Times New Roman" w:hAnsi="Times New Roman" w:cs="Times New Roman"/>
          <w:sz w:val="24"/>
          <w:szCs w:val="24"/>
        </w:rPr>
        <w:t>методическими рекомендациями Министерства образования и молодежной политики Свердловской области от 28.01.2021 г. по разработке и внедрению системы (целевой модели) наставничества пед</w:t>
      </w:r>
      <w:r w:rsidR="00752443">
        <w:rPr>
          <w:rFonts w:ascii="Times New Roman" w:hAnsi="Times New Roman" w:cs="Times New Roman"/>
          <w:sz w:val="24"/>
          <w:szCs w:val="24"/>
        </w:rPr>
        <w:t>агогических работников;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Устав МАДОУ </w:t>
      </w:r>
      <w:r w:rsidR="00752443">
        <w:rPr>
          <w:rFonts w:ascii="Times New Roman" w:hAnsi="Times New Roman" w:cs="Times New Roman"/>
          <w:sz w:val="24"/>
          <w:szCs w:val="24"/>
        </w:rPr>
        <w:t>№ 38;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Программа развития МАДОУ </w:t>
      </w:r>
      <w:r w:rsidR="00752443">
        <w:rPr>
          <w:rFonts w:ascii="Times New Roman" w:hAnsi="Times New Roman" w:cs="Times New Roman"/>
          <w:sz w:val="24"/>
          <w:szCs w:val="24"/>
        </w:rPr>
        <w:t>№ 38;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Отчет о результатах </w:t>
      </w:r>
      <w:proofErr w:type="spellStart"/>
      <w:r w:rsidRPr="00B31A6E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1A6E">
        <w:rPr>
          <w:rFonts w:ascii="Times New Roman" w:hAnsi="Times New Roman" w:cs="Times New Roman"/>
          <w:sz w:val="24"/>
          <w:szCs w:val="24"/>
        </w:rPr>
        <w:t xml:space="preserve"> д</w:t>
      </w:r>
      <w:r w:rsidR="00752443">
        <w:rPr>
          <w:rFonts w:ascii="Times New Roman" w:hAnsi="Times New Roman" w:cs="Times New Roman"/>
          <w:sz w:val="24"/>
          <w:szCs w:val="24"/>
        </w:rPr>
        <w:t>еятельности МАДОУ № 38.</w:t>
      </w:r>
    </w:p>
    <w:p w:rsidR="00752443" w:rsidRDefault="00752443" w:rsidP="00B31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A6E" w:rsidRPr="00752443" w:rsidRDefault="00FB0F16" w:rsidP="0075244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43">
        <w:rPr>
          <w:rFonts w:ascii="Times New Roman" w:hAnsi="Times New Roman" w:cs="Times New Roman"/>
          <w:b/>
          <w:sz w:val="24"/>
          <w:szCs w:val="24"/>
        </w:rPr>
        <w:t xml:space="preserve">Задачи целевой модели наставничества </w:t>
      </w:r>
    </w:p>
    <w:p w:rsidR="00752443" w:rsidRPr="00752443" w:rsidRDefault="00752443" w:rsidP="00752443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1. Разработка и реализация мероприятий «дорожной карты» внедрения целевой модели.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2. Разработка и реализация программ наставничества.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3.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4. Инфраструктурное и материально-техническое обеспечение реализации программ наставничества.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5. 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6. Проведение внутреннего мониторинга реализации и эффективности программ наставничества в школе.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7. Формирования баз данных Программы наставничества и лучших практик.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8.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752443" w:rsidRDefault="00752443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6E" w:rsidRPr="00752443" w:rsidRDefault="00FB0F16" w:rsidP="0075244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43">
        <w:rPr>
          <w:rFonts w:ascii="Times New Roman" w:hAnsi="Times New Roman" w:cs="Times New Roman"/>
          <w:b/>
          <w:sz w:val="24"/>
          <w:szCs w:val="24"/>
        </w:rPr>
        <w:t>Ожидаемые результаты внедрения целевой модели наставничества</w:t>
      </w:r>
    </w:p>
    <w:p w:rsidR="00752443" w:rsidRPr="00752443" w:rsidRDefault="00752443" w:rsidP="00752443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1. Улучшение психологического климата в образовательной организации как среди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2. Плавный «вход» молодого специалиста в целом в профессию, построение продуктивной среды в педагогическом коллективе на основе </w:t>
      </w:r>
      <w:proofErr w:type="spellStart"/>
      <w:r w:rsidRPr="00B31A6E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B31A6E">
        <w:rPr>
          <w:rFonts w:ascii="Times New Roman" w:hAnsi="Times New Roman" w:cs="Times New Roman"/>
          <w:sz w:val="24"/>
          <w:szCs w:val="24"/>
        </w:rPr>
        <w:t xml:space="preserve"> отношений начинающих и опытных специалистов.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3. Адаптация педагога в новом педагогическом коллективе.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4. Измеримое улучшение личных показателей эффективности педагогов и сотрудников ДОУ, связанное с развитием гибких навыков и </w:t>
      </w:r>
      <w:proofErr w:type="spellStart"/>
      <w:r w:rsidRPr="00B31A6E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B31A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5. 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6. 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B31A6E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7. Повышение уровня </w:t>
      </w:r>
      <w:proofErr w:type="spellStart"/>
      <w:r w:rsidRPr="00B31A6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31A6E">
        <w:rPr>
          <w:rFonts w:ascii="Times New Roman" w:hAnsi="Times New Roman" w:cs="Times New Roman"/>
          <w:sz w:val="24"/>
          <w:szCs w:val="24"/>
        </w:rPr>
        <w:t xml:space="preserve"> ценностных и жизненных позиций и ориентиров педагогов МАДОУ </w:t>
      </w:r>
      <w:r w:rsidR="00752443">
        <w:rPr>
          <w:rFonts w:ascii="Times New Roman" w:hAnsi="Times New Roman" w:cs="Times New Roman"/>
          <w:sz w:val="24"/>
          <w:szCs w:val="24"/>
        </w:rPr>
        <w:t>№ 38.</w:t>
      </w:r>
    </w:p>
    <w:p w:rsidR="00752443" w:rsidRDefault="00752443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6E" w:rsidRDefault="00FB0F16" w:rsidP="00752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443">
        <w:rPr>
          <w:rFonts w:ascii="Times New Roman" w:hAnsi="Times New Roman" w:cs="Times New Roman"/>
          <w:b/>
          <w:sz w:val="24"/>
          <w:szCs w:val="24"/>
        </w:rPr>
        <w:t>5.</w:t>
      </w:r>
      <w:r w:rsidRPr="00843CBC">
        <w:rPr>
          <w:rFonts w:ascii="Times New Roman" w:hAnsi="Times New Roman" w:cs="Times New Roman"/>
          <w:b/>
          <w:sz w:val="24"/>
          <w:szCs w:val="24"/>
        </w:rPr>
        <w:t xml:space="preserve"> Структура управления реализацией целевой модели </w:t>
      </w:r>
      <w:r w:rsidR="0075244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752443" w:rsidRDefault="00752443" w:rsidP="00752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52443" w:rsidTr="00752443">
        <w:tc>
          <w:tcPr>
            <w:tcW w:w="2830" w:type="dxa"/>
          </w:tcPr>
          <w:p w:rsidR="00752443" w:rsidRDefault="00752443" w:rsidP="0075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38</w:t>
            </w:r>
          </w:p>
        </w:tc>
        <w:tc>
          <w:tcPr>
            <w:tcW w:w="6515" w:type="dxa"/>
          </w:tcPr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1. Разработка и утверждение комплекта нормативных документов, необходимых для внедрения 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2. Разработка 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3. Разработка и реализация мероприятий дорожной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 внедрения целевой модели;</w:t>
            </w:r>
          </w:p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4. Реализация программ наставничества. </w:t>
            </w:r>
          </w:p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Реализация кадровой политики в программе наставничества. </w:t>
            </w:r>
          </w:p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6. Назначение куратора внедрения 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7. Инфраструктурное и материально-техническое обеспечение реализации программ наставничества. </w:t>
            </w:r>
          </w:p>
          <w:p w:rsidR="00752443" w:rsidRDefault="00752443" w:rsidP="0075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43" w:rsidTr="00752443">
        <w:tc>
          <w:tcPr>
            <w:tcW w:w="2830" w:type="dxa"/>
          </w:tcPr>
          <w:p w:rsidR="00752443" w:rsidRDefault="00752443" w:rsidP="00752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целевой модели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тавничества МАДОУ № 38</w:t>
            </w:r>
          </w:p>
          <w:p w:rsidR="00752443" w:rsidRDefault="00752443" w:rsidP="0075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базы наставников и наставляемых. </w:t>
            </w:r>
          </w:p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обучения наставников (в том числе привлечение экспертов для проведения обучения). </w:t>
            </w:r>
          </w:p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процедуры внедрения целевой модели наставничества. </w:t>
            </w:r>
          </w:p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проведения программ наставничества. </w:t>
            </w:r>
          </w:p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6. Решение организационных вопросов, возникающих в процессе реализации модели. </w:t>
            </w:r>
          </w:p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7. Мониторинг результатов эффективности реализации целевой модели наставничества.</w:t>
            </w:r>
          </w:p>
        </w:tc>
      </w:tr>
      <w:tr w:rsidR="00752443" w:rsidTr="00752443">
        <w:tc>
          <w:tcPr>
            <w:tcW w:w="2830" w:type="dxa"/>
          </w:tcPr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Ответственные лица за направления форм наставничества</w:t>
            </w:r>
          </w:p>
        </w:tc>
        <w:tc>
          <w:tcPr>
            <w:tcW w:w="6515" w:type="dxa"/>
          </w:tcPr>
          <w:p w:rsidR="00752443" w:rsidRDefault="00752443" w:rsidP="00752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752443" w:rsidTr="00752443">
        <w:tc>
          <w:tcPr>
            <w:tcW w:w="2830" w:type="dxa"/>
          </w:tcPr>
          <w:p w:rsidR="00752443" w:rsidRDefault="00FA168F" w:rsidP="00FA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6515" w:type="dxa"/>
          </w:tcPr>
          <w:p w:rsidR="00FA168F" w:rsidRDefault="00FA168F" w:rsidP="00FA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Модели форм наставничества. Реализация Формы наставничества «Педагог-педагог». </w:t>
            </w:r>
          </w:p>
          <w:p w:rsidR="00752443" w:rsidRDefault="00752443" w:rsidP="00752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443" w:rsidRDefault="00752443" w:rsidP="00752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3CBC" w:rsidRPr="0052518B" w:rsidRDefault="00FB0F16" w:rsidP="0052518B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18B">
        <w:rPr>
          <w:rFonts w:ascii="Times New Roman" w:hAnsi="Times New Roman" w:cs="Times New Roman"/>
          <w:b/>
          <w:sz w:val="24"/>
          <w:szCs w:val="24"/>
        </w:rPr>
        <w:t>Кадровая система реализации целевой модели на</w:t>
      </w:r>
      <w:r w:rsidR="00FA168F" w:rsidRPr="0052518B">
        <w:rPr>
          <w:rFonts w:ascii="Times New Roman" w:hAnsi="Times New Roman" w:cs="Times New Roman"/>
          <w:b/>
          <w:sz w:val="24"/>
          <w:szCs w:val="24"/>
        </w:rPr>
        <w:t>ставничества:</w:t>
      </w:r>
    </w:p>
    <w:p w:rsidR="0052518B" w:rsidRPr="0052518B" w:rsidRDefault="0052518B" w:rsidP="0052518B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Целевой модели наставничества выделяется три главные роли: 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1. 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2. 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3. Куратор – сотрудник образовательной организации, который отвечает за организацию всего цикла программы наставничества. </w:t>
      </w:r>
    </w:p>
    <w:p w:rsidR="00FA168F" w:rsidRDefault="00FB0F16" w:rsidP="00FA1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843CBC" w:rsidRDefault="00FB0F16" w:rsidP="00FA1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Формирование этих баз осуществляется заместителем заведующего, куратором, педагогами, располагающими информацией о потребностях педагогов - будущих участников программы. </w:t>
      </w:r>
    </w:p>
    <w:p w:rsidR="00FA168F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● Формирование базы наставляемых: </w:t>
      </w:r>
    </w:p>
    <w:p w:rsidR="00843CBC" w:rsidRDefault="00FB0F16" w:rsidP="00FA16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из числа педагогов: </w:t>
      </w:r>
    </w:p>
    <w:p w:rsidR="00843CBC" w:rsidRDefault="00FB0F16" w:rsidP="00FA16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молодых специалистов; </w:t>
      </w:r>
    </w:p>
    <w:p w:rsidR="00843CBC" w:rsidRDefault="00FB0F16" w:rsidP="00FA16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находящихся в состоянии эмоционального выгорания, хронической усталости; </w:t>
      </w:r>
    </w:p>
    <w:p w:rsidR="00843CBC" w:rsidRDefault="00FB0F16" w:rsidP="00FA16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находящихся в процессе адаптации на новом месте работы; </w:t>
      </w:r>
    </w:p>
    <w:p w:rsidR="00843CBC" w:rsidRDefault="00FB0F16" w:rsidP="00FA16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 xml:space="preserve"> o желающими овладеть современными программами, цифровыми навыками, ИКТ компетенциями и т.д. </w:t>
      </w:r>
    </w:p>
    <w:p w:rsidR="00843CBC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● Формирование базы наставников из числа: </w:t>
      </w:r>
    </w:p>
    <w:p w:rsidR="00FA168F" w:rsidRDefault="00FB0F16" w:rsidP="00FA16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0F16">
        <w:sym w:font="Symbol" w:char="F0B7"/>
      </w:r>
      <w:r w:rsidRPr="00B31A6E">
        <w:rPr>
          <w:rFonts w:ascii="Times New Roman" w:hAnsi="Times New Roman" w:cs="Times New Roman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</w:t>
      </w:r>
      <w:r w:rsidR="00FA168F">
        <w:rPr>
          <w:rFonts w:ascii="Times New Roman" w:hAnsi="Times New Roman" w:cs="Times New Roman"/>
          <w:sz w:val="24"/>
          <w:szCs w:val="24"/>
        </w:rPr>
        <w:t>.</w:t>
      </w:r>
      <w:r w:rsidRPr="00B31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BC" w:rsidRDefault="00FB0F16" w:rsidP="00FA16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lastRenderedPageBreak/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52518B" w:rsidRDefault="0052518B" w:rsidP="00FA16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43CBC" w:rsidRDefault="00FB0F16" w:rsidP="00460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9CD">
        <w:rPr>
          <w:rFonts w:ascii="Times New Roman" w:hAnsi="Times New Roman" w:cs="Times New Roman"/>
          <w:b/>
          <w:sz w:val="24"/>
          <w:szCs w:val="24"/>
        </w:rPr>
        <w:t>7</w:t>
      </w:r>
      <w:r w:rsidRPr="00B31A6E">
        <w:rPr>
          <w:rFonts w:ascii="Times New Roman" w:hAnsi="Times New Roman" w:cs="Times New Roman"/>
          <w:sz w:val="24"/>
          <w:szCs w:val="24"/>
        </w:rPr>
        <w:t xml:space="preserve">. </w:t>
      </w:r>
      <w:r w:rsidRPr="00843CBC">
        <w:rPr>
          <w:rFonts w:ascii="Times New Roman" w:hAnsi="Times New Roman" w:cs="Times New Roman"/>
          <w:b/>
          <w:sz w:val="24"/>
          <w:szCs w:val="24"/>
        </w:rPr>
        <w:t>Этапы реализации целевой модели на</w:t>
      </w:r>
      <w:r w:rsidR="00FA168F">
        <w:rPr>
          <w:rFonts w:ascii="Times New Roman" w:hAnsi="Times New Roman" w:cs="Times New Roman"/>
          <w:b/>
          <w:sz w:val="24"/>
          <w:szCs w:val="24"/>
        </w:rPr>
        <w:t>ставничества:</w:t>
      </w:r>
    </w:p>
    <w:p w:rsidR="00FA168F" w:rsidRDefault="00FA168F" w:rsidP="00B31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46"/>
        <w:gridCol w:w="2661"/>
      </w:tblGrid>
      <w:tr w:rsidR="00FA168F" w:rsidTr="00FA168F">
        <w:tc>
          <w:tcPr>
            <w:tcW w:w="1696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962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87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A168F" w:rsidTr="00FA168F">
        <w:tc>
          <w:tcPr>
            <w:tcW w:w="1696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4962" w:type="dxa"/>
          </w:tcPr>
          <w:p w:rsidR="00FA168F" w:rsidRDefault="00FA168F" w:rsidP="00FA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благоприятных условий для запуска программы. </w:t>
            </w:r>
          </w:p>
          <w:p w:rsidR="00FA168F" w:rsidRDefault="00FA168F" w:rsidP="00FA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2. Сбор предварительных запросов от потенциальных наставляемых. </w:t>
            </w:r>
          </w:p>
          <w:p w:rsidR="00FA168F" w:rsidRDefault="00FA168F" w:rsidP="00FA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3. Выбор аудитории для поиска наставников. </w:t>
            </w:r>
          </w:p>
          <w:p w:rsidR="00FA168F" w:rsidRDefault="00FA168F" w:rsidP="00FA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4. Информирование и выбор форм наставничества. </w:t>
            </w:r>
          </w:p>
          <w:p w:rsidR="00FA168F" w:rsidRDefault="00FA168F" w:rsidP="00FA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5. На внешнем контуре информационная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на привлечение внешних ресурсов к реализации программы. </w:t>
            </w:r>
          </w:p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наставничества. Пакет документов.</w:t>
            </w:r>
          </w:p>
        </w:tc>
      </w:tr>
      <w:tr w:rsidR="00FA168F" w:rsidTr="00FA168F">
        <w:tc>
          <w:tcPr>
            <w:tcW w:w="1696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962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</w:t>
            </w:r>
            <w:proofErr w:type="gramStart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конкретных проблем</w:t>
            </w:r>
            <w:proofErr w:type="gramEnd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школы, которые можно решить с помощью наставничества. </w:t>
            </w:r>
          </w:p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2. Сбор и систематизация запросов от потенциальных наставляемых.</w:t>
            </w:r>
          </w:p>
        </w:tc>
        <w:tc>
          <w:tcPr>
            <w:tcW w:w="2687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Формированная база наставляемых с картой запросов.</w:t>
            </w:r>
          </w:p>
        </w:tc>
      </w:tr>
      <w:tr w:rsidR="00FA168F" w:rsidTr="00FA168F">
        <w:tc>
          <w:tcPr>
            <w:tcW w:w="1696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962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внутренним контуром включает действия по формированию базы из числа: </w:t>
            </w:r>
          </w:p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● педагогов, заинтересованных в тиражировании личного педагогического опыта и создании продуктивной педагогической атмосферы.</w:t>
            </w:r>
          </w:p>
        </w:tc>
        <w:tc>
          <w:tcPr>
            <w:tcW w:w="2687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A168F" w:rsidTr="00FA168F">
        <w:tc>
          <w:tcPr>
            <w:tcW w:w="1696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4962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наставников, входящих в базу потенциальных наставников, подходящих для конкретной программы. </w:t>
            </w:r>
          </w:p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2. Обучение наставников для работы с наставляемыми.</w:t>
            </w:r>
          </w:p>
        </w:tc>
        <w:tc>
          <w:tcPr>
            <w:tcW w:w="2687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1.Заполненные анкеты в письменной свободной форме всеми потенциальными наставниками. 2.Собеседование с наставниками. 3.Программа обучения.</w:t>
            </w:r>
          </w:p>
        </w:tc>
      </w:tr>
      <w:tr w:rsidR="00FA168F" w:rsidTr="00FA168F">
        <w:tc>
          <w:tcPr>
            <w:tcW w:w="1696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962" w:type="dxa"/>
          </w:tcPr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общую встречу с участием всех отобранных наставников и всех наставляемых в любом формате. </w:t>
            </w:r>
          </w:p>
          <w:p w:rsidR="00FA168F" w:rsidRDefault="00FA168F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2. Зафиксировать сложившиеся пары в специальной базе куратора.</w:t>
            </w:r>
          </w:p>
        </w:tc>
        <w:tc>
          <w:tcPr>
            <w:tcW w:w="2687" w:type="dxa"/>
          </w:tcPr>
          <w:p w:rsidR="00FA168F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FA168F" w:rsidTr="00FA168F">
        <w:tc>
          <w:tcPr>
            <w:tcW w:w="1696" w:type="dxa"/>
          </w:tcPr>
          <w:p w:rsidR="00FA168F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962" w:type="dxa"/>
          </w:tcPr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 </w:t>
            </w:r>
          </w:p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6">
              <w:sym w:font="Symbol" w:char="F0B7"/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пробную рабочую встречу, </w:t>
            </w:r>
          </w:p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6">
              <w:sym w:font="Symbol" w:char="F0B7"/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встречу-планирование, </w:t>
            </w:r>
          </w:p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6">
              <w:sym w:font="Symbol" w:char="F0B7"/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последовательных встреч, </w:t>
            </w:r>
          </w:p>
          <w:p w:rsidR="00FA168F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6">
              <w:lastRenderedPageBreak/>
              <w:sym w:font="Symbol" w:char="F0B7"/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итоговую встречу.</w:t>
            </w:r>
          </w:p>
        </w:tc>
        <w:tc>
          <w:tcPr>
            <w:tcW w:w="2687" w:type="dxa"/>
          </w:tcPr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Мониторинг: </w:t>
            </w:r>
          </w:p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● сбор обратной связи от наставляемых – для мониторинга динамики влияния программы на наставляемых; </w:t>
            </w:r>
          </w:p>
          <w:p w:rsidR="00FA168F" w:rsidRDefault="00F7291A" w:rsidP="00F7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● сбор обратной связи от наставников, наставляемых и </w:t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кураторов – для мониторинга эффективности реализации программы.</w:t>
            </w:r>
          </w:p>
        </w:tc>
      </w:tr>
      <w:tr w:rsidR="00FA168F" w:rsidTr="00FA168F">
        <w:tc>
          <w:tcPr>
            <w:tcW w:w="1696" w:type="dxa"/>
          </w:tcPr>
          <w:p w:rsidR="00FA168F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962" w:type="dxa"/>
          </w:tcPr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1.Подведение итогов работы каждой пары/группы. </w:t>
            </w:r>
          </w:p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2. Подведение итогов программы школы. </w:t>
            </w:r>
          </w:p>
          <w:p w:rsidR="00FA168F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3. Публичное подведение итогов и популяризация практик.</w:t>
            </w:r>
          </w:p>
        </w:tc>
        <w:tc>
          <w:tcPr>
            <w:tcW w:w="2687" w:type="dxa"/>
          </w:tcPr>
          <w:p w:rsidR="00F7291A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Собраны лучшие наставнические практики. </w:t>
            </w:r>
          </w:p>
          <w:p w:rsidR="00FA168F" w:rsidRDefault="00F7291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Поощрение наставников.</w:t>
            </w:r>
          </w:p>
        </w:tc>
      </w:tr>
    </w:tbl>
    <w:p w:rsidR="00FA168F" w:rsidRDefault="00FA168F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A2B" w:rsidRDefault="006949CD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A2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D1A2B" w:rsidRPr="007D1A2B">
        <w:rPr>
          <w:rFonts w:ascii="Times New Roman" w:hAnsi="Times New Roman" w:cs="Times New Roman"/>
          <w:b/>
          <w:sz w:val="24"/>
          <w:szCs w:val="24"/>
        </w:rPr>
        <w:t>Формы наставничества МАДОУ № 38.</w:t>
      </w:r>
    </w:p>
    <w:p w:rsidR="007D1A2B" w:rsidRPr="007D1A2B" w:rsidRDefault="007D1A2B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9CD" w:rsidRDefault="006949CD" w:rsidP="007D1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целевой модели наставничества предусматривается выделение формы наставничества.</w:t>
      </w:r>
    </w:p>
    <w:p w:rsidR="006949CD" w:rsidRDefault="006949CD" w:rsidP="007D1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образовательных потребностей МАДОУ № 38 в данной целевой модели наставничества рассматривается форма «педагог-педагог».</w:t>
      </w:r>
    </w:p>
    <w:p w:rsidR="007D1A2B" w:rsidRDefault="006949CD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Форма наста</w:t>
      </w:r>
      <w:r w:rsidR="00FB0F16" w:rsidRPr="00B31A6E">
        <w:rPr>
          <w:rFonts w:ascii="Times New Roman" w:hAnsi="Times New Roman" w:cs="Times New Roman"/>
          <w:sz w:val="24"/>
          <w:szCs w:val="24"/>
        </w:rPr>
        <w:t xml:space="preserve">вничества «Педагог-педагог».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7D1A2B" w:rsidRDefault="007D1A2B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>1. Способствовать формированию потребности заниматься анализом результатов своей профессиональной деятельности. 2</w:t>
      </w:r>
    </w:p>
    <w:p w:rsidR="007D1A2B" w:rsidRDefault="007D1A2B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0F16" w:rsidRPr="00B31A6E">
        <w:rPr>
          <w:rFonts w:ascii="Times New Roman" w:hAnsi="Times New Roman" w:cs="Times New Roman"/>
          <w:sz w:val="24"/>
          <w:szCs w:val="24"/>
        </w:rPr>
        <w:t xml:space="preserve">. Развивать интерес к методике построения и организации результативного учебного процесса.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3. Ориентировать начинающего педагога на творческое использование передового педагогического опыта в своей деятельности.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4. 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5. Ускорить процесс профессионального становления педагога. </w:t>
      </w:r>
    </w:p>
    <w:p w:rsidR="007D1A2B" w:rsidRDefault="007D1A2B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1. 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2. Усиление уверенности в собственных силах и развитие личного творческого и педагогического потенциала.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3. Улучшение психологического климата в образовательной организации.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4. Повышение уровня удовлетворенности в собственной работой и улучшение психоэмоционального состояния специалистов.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5. Рост числа специалистов, желающих продолжить свою работу в данном коллективе образовательного учреждения.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 xml:space="preserve">6. Сокращение числа конфликтов с педагогическим. </w:t>
      </w:r>
    </w:p>
    <w:p w:rsidR="007D1A2B" w:rsidRDefault="00FB0F16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>7. Рост числа собственных профессиональных работ (статей, исследований, методических практи</w:t>
      </w:r>
      <w:r w:rsidR="007D1A2B">
        <w:rPr>
          <w:rFonts w:ascii="Times New Roman" w:hAnsi="Times New Roman" w:cs="Times New Roman"/>
          <w:sz w:val="24"/>
          <w:szCs w:val="24"/>
        </w:rPr>
        <w:t>к молодого специалиста и т. д.).</w:t>
      </w:r>
    </w:p>
    <w:p w:rsidR="007D1A2B" w:rsidRDefault="007D1A2B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18B" w:rsidRDefault="0052518B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8B" w:rsidRDefault="0052518B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18B" w:rsidRDefault="0052518B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A2B" w:rsidRDefault="00FB0F16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A2B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участников формы наставничества «Педагог-педагог»</w:t>
      </w:r>
    </w:p>
    <w:p w:rsidR="007D1A2B" w:rsidRDefault="007D1A2B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5CFA" w:rsidTr="001737BE">
        <w:tc>
          <w:tcPr>
            <w:tcW w:w="3115" w:type="dxa"/>
            <w:vMerge w:val="restart"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6230" w:type="dxa"/>
            <w:gridSpan w:val="2"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975CFA" w:rsidTr="007D1A2B">
        <w:tc>
          <w:tcPr>
            <w:tcW w:w="3115" w:type="dxa"/>
            <w:vMerge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3115" w:type="dxa"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7D1A2B" w:rsidTr="007D1A2B">
        <w:tc>
          <w:tcPr>
            <w:tcW w:w="3115" w:type="dxa"/>
          </w:tcPr>
          <w:p w:rsidR="007D1A2B" w:rsidRDefault="00975CFA" w:rsidP="0097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 Педагог, склонный к активной общественной работе, лояльный участник педагогического и школьного сообществ. Педагог, обладающий лидерскими, организационными и коммуникативными навыками, хорошо развитой </w:t>
            </w:r>
            <w:proofErr w:type="spellStart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7D1A2B" w:rsidRDefault="00975CFA" w:rsidP="0097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3115" w:type="dxa"/>
          </w:tcPr>
          <w:p w:rsidR="007D1A2B" w:rsidRDefault="00975CFA" w:rsidP="0097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975CFA" w:rsidTr="00C8270F">
        <w:tc>
          <w:tcPr>
            <w:tcW w:w="6230" w:type="dxa"/>
            <w:gridSpan w:val="2"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Типы наставников</w:t>
            </w:r>
          </w:p>
        </w:tc>
        <w:tc>
          <w:tcPr>
            <w:tcW w:w="3115" w:type="dxa"/>
          </w:tcPr>
          <w:p w:rsidR="00975CFA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2B" w:rsidTr="007D1A2B">
        <w:tc>
          <w:tcPr>
            <w:tcW w:w="3115" w:type="dxa"/>
          </w:tcPr>
          <w:p w:rsidR="007D1A2B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Наставник - консультант</w:t>
            </w:r>
          </w:p>
        </w:tc>
        <w:tc>
          <w:tcPr>
            <w:tcW w:w="3115" w:type="dxa"/>
          </w:tcPr>
          <w:p w:rsidR="007D1A2B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Наставник - предметник</w:t>
            </w:r>
          </w:p>
        </w:tc>
        <w:tc>
          <w:tcPr>
            <w:tcW w:w="3115" w:type="dxa"/>
          </w:tcPr>
          <w:p w:rsidR="007D1A2B" w:rsidRDefault="007D1A2B" w:rsidP="0097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A2B" w:rsidTr="007D1A2B">
        <w:tc>
          <w:tcPr>
            <w:tcW w:w="3115" w:type="dxa"/>
          </w:tcPr>
          <w:p w:rsidR="007D1A2B" w:rsidRDefault="00975CFA" w:rsidP="0097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–педагогиче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их и коммуникативных проблем, контролирует самостоятельную работу молодого специалиста или педагога.</w:t>
            </w:r>
          </w:p>
        </w:tc>
        <w:tc>
          <w:tcPr>
            <w:tcW w:w="3115" w:type="dxa"/>
          </w:tcPr>
          <w:p w:rsidR="007D1A2B" w:rsidRDefault="00975CFA" w:rsidP="00975C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3115" w:type="dxa"/>
          </w:tcPr>
          <w:p w:rsidR="007D1A2B" w:rsidRDefault="00975CFA" w:rsidP="007D1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</w:tbl>
    <w:p w:rsidR="007D1A2B" w:rsidRPr="007D1A2B" w:rsidRDefault="007D1A2B" w:rsidP="007D1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CFA" w:rsidRPr="00975CFA" w:rsidRDefault="00FB0F16" w:rsidP="00975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CFA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«Педагог-педагог»</w:t>
      </w:r>
    </w:p>
    <w:p w:rsidR="00975CFA" w:rsidRDefault="00975CFA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5CFA" w:rsidTr="00975CFA">
        <w:tc>
          <w:tcPr>
            <w:tcW w:w="4672" w:type="dxa"/>
          </w:tcPr>
          <w:p w:rsidR="00975CFA" w:rsidRDefault="00975CFA" w:rsidP="009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673" w:type="dxa"/>
          </w:tcPr>
          <w:p w:rsidR="00975CFA" w:rsidRDefault="00975CFA" w:rsidP="009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975CFA" w:rsidTr="00975CFA">
        <w:tc>
          <w:tcPr>
            <w:tcW w:w="4672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«Опытный педагог – молодой специалист»</w:t>
            </w:r>
          </w:p>
        </w:tc>
        <w:tc>
          <w:tcPr>
            <w:tcW w:w="4673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975CFA" w:rsidTr="00975CFA">
        <w:tc>
          <w:tcPr>
            <w:tcW w:w="4672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4673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75CFA" w:rsidTr="00975CFA">
        <w:tc>
          <w:tcPr>
            <w:tcW w:w="4672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 новатор – консервативный педагог»</w:t>
            </w:r>
          </w:p>
        </w:tc>
        <w:tc>
          <w:tcPr>
            <w:tcW w:w="4673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75CFA" w:rsidTr="00975CFA">
        <w:tc>
          <w:tcPr>
            <w:tcW w:w="4672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«Опытный педагог – неопытный педагог»</w:t>
            </w:r>
          </w:p>
        </w:tc>
        <w:tc>
          <w:tcPr>
            <w:tcW w:w="4673" w:type="dxa"/>
          </w:tcPr>
          <w:p w:rsidR="00975CFA" w:rsidRDefault="00975CFA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</w:t>
            </w: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5CFA" w:rsidRDefault="00975CFA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CFA" w:rsidRDefault="00975CFA" w:rsidP="00975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CFA" w:rsidRDefault="00FB0F16" w:rsidP="00975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A6E">
        <w:rPr>
          <w:rFonts w:ascii="Times New Roman" w:hAnsi="Times New Roman" w:cs="Times New Roman"/>
          <w:sz w:val="24"/>
          <w:szCs w:val="24"/>
        </w:rPr>
        <w:t>Схема реализации формы наставничества «Педагог – педагог»</w:t>
      </w:r>
    </w:p>
    <w:p w:rsidR="00975CFA" w:rsidRDefault="00975CFA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5CFA" w:rsidTr="00975CFA">
        <w:tc>
          <w:tcPr>
            <w:tcW w:w="4672" w:type="dxa"/>
          </w:tcPr>
          <w:p w:rsidR="00975CFA" w:rsidRDefault="00F95815" w:rsidP="00F9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Этапы реализации.</w:t>
            </w:r>
          </w:p>
        </w:tc>
        <w:tc>
          <w:tcPr>
            <w:tcW w:w="4673" w:type="dxa"/>
          </w:tcPr>
          <w:p w:rsidR="00975CFA" w:rsidRDefault="00F95815" w:rsidP="00F9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«Педагог – педагог».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наставников.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После встреч, обсуждения вопросов.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975CFA" w:rsidTr="00975CFA">
        <w:tc>
          <w:tcPr>
            <w:tcW w:w="4672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975CFA" w:rsidRDefault="00F95815" w:rsidP="00B31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E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</w:tbl>
    <w:p w:rsidR="00975CFA" w:rsidRDefault="00975CFA" w:rsidP="00B3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815" w:rsidRDefault="00FB0F16" w:rsidP="00F95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15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30CEC">
        <w:rPr>
          <w:rFonts w:ascii="Times New Roman" w:hAnsi="Times New Roman" w:cs="Times New Roman"/>
          <w:b/>
          <w:sz w:val="24"/>
          <w:szCs w:val="24"/>
        </w:rPr>
        <w:t>Завершение персонализированной программы наставничества</w:t>
      </w:r>
    </w:p>
    <w:p w:rsidR="009D102B" w:rsidRDefault="009D102B" w:rsidP="00F95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2B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 xml:space="preserve">9.1. Завершение персонализированной программы наставничества происходит в случае: </w:t>
      </w:r>
    </w:p>
    <w:p w:rsidR="009D102B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 w:rsidR="009D102B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9D102B" w:rsidRPr="009D102B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F95815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>9.2.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D102B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02B" w:rsidRDefault="009D102B" w:rsidP="009D1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D102B">
        <w:rPr>
          <w:rFonts w:ascii="Times New Roman" w:hAnsi="Times New Roman" w:cs="Times New Roman"/>
          <w:b/>
          <w:sz w:val="24"/>
          <w:szCs w:val="24"/>
        </w:rPr>
        <w:t>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9D102B" w:rsidRPr="009D102B" w:rsidRDefault="009D102B" w:rsidP="009D1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2B" w:rsidRDefault="009D102B" w:rsidP="009D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D102B">
        <w:rPr>
          <w:rFonts w:ascii="Times New Roman" w:hAnsi="Times New Roman" w:cs="Times New Roman"/>
          <w:sz w:val="24"/>
          <w:szCs w:val="24"/>
        </w:rPr>
        <w:t xml:space="preserve">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9D102B" w:rsidRDefault="009D102B" w:rsidP="009D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02B">
        <w:rPr>
          <w:rFonts w:ascii="Times New Roman" w:hAnsi="Times New Roman" w:cs="Times New Roman"/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</w:t>
      </w:r>
      <w:r w:rsidRPr="009D102B">
        <w:rPr>
          <w:rFonts w:ascii="Times New Roman" w:hAnsi="Times New Roman" w:cs="Times New Roman"/>
          <w:sz w:val="24"/>
          <w:szCs w:val="24"/>
        </w:rPr>
        <w:lastRenderedPageBreak/>
        <w:t>кейсы персонализированных программ наставничества педагогических работников, федеральная, региональная и локальная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102B">
        <w:rPr>
          <w:rFonts w:ascii="Times New Roman" w:hAnsi="Times New Roman" w:cs="Times New Roman"/>
          <w:sz w:val="24"/>
          <w:szCs w:val="24"/>
        </w:rPr>
        <w:t xml:space="preserve"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9D102B" w:rsidRDefault="009D102B" w:rsidP="009D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D102B">
        <w:rPr>
          <w:rFonts w:ascii="Times New Roman" w:hAnsi="Times New Roman" w:cs="Times New Roman"/>
          <w:sz w:val="24"/>
          <w:szCs w:val="24"/>
        </w:rPr>
        <w:t xml:space="preserve">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9D102B" w:rsidRDefault="009D102B" w:rsidP="009D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02B" w:rsidRDefault="009D102B" w:rsidP="009D10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D102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D102B" w:rsidRPr="009D102B" w:rsidRDefault="009D102B" w:rsidP="009D10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2B" w:rsidRDefault="009D102B" w:rsidP="009D1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D102B">
        <w:rPr>
          <w:rFonts w:ascii="Times New Roman" w:hAnsi="Times New Roman" w:cs="Times New Roman"/>
          <w:sz w:val="24"/>
          <w:szCs w:val="24"/>
        </w:rPr>
        <w:t xml:space="preserve">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9D102B" w:rsidRPr="009D102B" w:rsidRDefault="009D102B" w:rsidP="009D10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D102B">
        <w:rPr>
          <w:rFonts w:ascii="Times New Roman" w:hAnsi="Times New Roman" w:cs="Times New Roman"/>
          <w:sz w:val="24"/>
          <w:szCs w:val="24"/>
        </w:rPr>
        <w:t>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sectPr w:rsidR="009D102B" w:rsidRPr="009D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0ED1"/>
    <w:multiLevelType w:val="hybridMultilevel"/>
    <w:tmpl w:val="E084DADE"/>
    <w:lvl w:ilvl="0" w:tplc="1DBAC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E2557"/>
    <w:multiLevelType w:val="hybridMultilevel"/>
    <w:tmpl w:val="B61E4B0C"/>
    <w:lvl w:ilvl="0" w:tplc="24AC5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A85C26"/>
    <w:multiLevelType w:val="hybridMultilevel"/>
    <w:tmpl w:val="BE38FA9C"/>
    <w:lvl w:ilvl="0" w:tplc="99721FB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F7"/>
    <w:rsid w:val="00040836"/>
    <w:rsid w:val="00122EB9"/>
    <w:rsid w:val="00130CEC"/>
    <w:rsid w:val="001A519E"/>
    <w:rsid w:val="002B14F7"/>
    <w:rsid w:val="003B4C4D"/>
    <w:rsid w:val="00460797"/>
    <w:rsid w:val="0052518B"/>
    <w:rsid w:val="0054043B"/>
    <w:rsid w:val="006949CD"/>
    <w:rsid w:val="006A7A53"/>
    <w:rsid w:val="006F0735"/>
    <w:rsid w:val="00752443"/>
    <w:rsid w:val="007C7948"/>
    <w:rsid w:val="007D1A2B"/>
    <w:rsid w:val="00843CBC"/>
    <w:rsid w:val="00975CFA"/>
    <w:rsid w:val="009A663F"/>
    <w:rsid w:val="009D102B"/>
    <w:rsid w:val="009F2283"/>
    <w:rsid w:val="00AD52DC"/>
    <w:rsid w:val="00B31A6E"/>
    <w:rsid w:val="00CB21D7"/>
    <w:rsid w:val="00D159C8"/>
    <w:rsid w:val="00DB5D5B"/>
    <w:rsid w:val="00E31C43"/>
    <w:rsid w:val="00E63CC3"/>
    <w:rsid w:val="00F7291A"/>
    <w:rsid w:val="00F95815"/>
    <w:rsid w:val="00FA168F"/>
    <w:rsid w:val="00FA25E2"/>
    <w:rsid w:val="00F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92C36-1E9A-4C33-9C84-F7CB5DB6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4462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user38</cp:lastModifiedBy>
  <cp:revision>9</cp:revision>
  <dcterms:created xsi:type="dcterms:W3CDTF">2022-04-04T02:21:00Z</dcterms:created>
  <dcterms:modified xsi:type="dcterms:W3CDTF">2022-04-07T10:33:00Z</dcterms:modified>
</cp:coreProperties>
</file>