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AC" w:rsidRDefault="002531CC" w:rsidP="002531C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Психологические особенности детей старшего дошкольного возраста </w:t>
      </w:r>
    </w:p>
    <w:p w:rsidR="002531CC" w:rsidRPr="006607D1" w:rsidRDefault="002531CC" w:rsidP="002531C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(6-7 лет)</w:t>
      </w:r>
    </w:p>
    <w:p w:rsidR="004D5DC0" w:rsidRPr="006607D1" w:rsidRDefault="004D5DC0" w:rsidP="002531C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2531CC" w:rsidRPr="006607D1" w:rsidRDefault="002531CC" w:rsidP="004D5D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Старший дошкольный </w:t>
      </w:r>
      <w:r w:rsidR="004D5DC0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возраст характеризуется</w:t>
      </w: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как период </w:t>
      </w:r>
      <w:r w:rsidR="004D5DC0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раз</w:t>
      </w: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вития познавательных и мыслительных психических процессов: памяти, внимания, мышления, речи, воображения. </w:t>
      </w:r>
    </w:p>
    <w:p w:rsidR="004D5DC0" w:rsidRPr="006607D1" w:rsidRDefault="00A61FAC" w:rsidP="004D5DC0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5135880</wp:posOffset>
            </wp:positionH>
            <wp:positionV relativeFrom="margin">
              <wp:posOffset>1404620</wp:posOffset>
            </wp:positionV>
            <wp:extent cx="1255395" cy="958215"/>
            <wp:effectExtent l="19050" t="0" r="1905" b="0"/>
            <wp:wrapSquare wrapText="bothSides"/>
            <wp:docPr id="1" name="Рисунок 0" descr="a079329108bc987a417ef87630867729cb5d3d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79329108bc987a417ef87630867729cb5d3d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DC0"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Внимание.</w:t>
      </w:r>
    </w:p>
    <w:p w:rsidR="0008564C" w:rsidRPr="006607D1" w:rsidRDefault="004D5DC0" w:rsidP="0008564C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Если на протяжении дошкольного детства преобладающим у ребенка является непроизвольное внимание, то к концу дошкольного возраста начинает </w:t>
      </w: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развиваться произвольное внимание</w:t>
      </w: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  <w:r w:rsidR="0008564C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Когда ребенок начинает его сознательно направлять и уд</w:t>
      </w:r>
      <w:r w:rsid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</w:t>
      </w:r>
      <w:r w:rsidR="0008564C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рживать  на определенных предметах и объектах.</w:t>
      </w: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6607D1" w:rsidRDefault="006607D1" w:rsidP="0008564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2531CC" w:rsidRPr="006607D1" w:rsidRDefault="0008564C" w:rsidP="0008564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Память.</w:t>
      </w:r>
    </w:p>
    <w:p w:rsidR="002531CC" w:rsidRPr="006607D1" w:rsidRDefault="006607D1" w:rsidP="00BA60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-350520</wp:posOffset>
            </wp:positionH>
            <wp:positionV relativeFrom="margin">
              <wp:posOffset>2924810</wp:posOffset>
            </wp:positionV>
            <wp:extent cx="1593215" cy="1266825"/>
            <wp:effectExtent l="19050" t="0" r="69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58" t="4762" r="-175" b="1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64C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 концу дошкольного возраста происходит </w:t>
      </w:r>
      <w:r w:rsidR="0008564C"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развитие произвольной зрит</w:t>
      </w: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е</w:t>
      </w:r>
      <w:r w:rsidR="0008564C"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льной и слуховой</w:t>
      </w:r>
      <w:r w:rsidR="0008564C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памяти. Память начинает играть ведущую роль в организации психических процессов. 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Произвольная память проявляется в ситуациях, когда ребенок самостоятельно ставит цель: запомнить и вспомнить. Можно с уверенностью ска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зать, что развитие произвольной памяти начинается с того мо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мента, когда ребенок самостоятельно выделил задачу на запоми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нание. Желание ребенка запомнить следует всячески поощрять, это залог успешного развития не только памяти, но и других по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знавательных способностей: восприятия, внимания, мышления, воображения.</w:t>
      </w:r>
    </w:p>
    <w:p w:rsidR="00A8468B" w:rsidRPr="006607D1" w:rsidRDefault="00A8468B" w:rsidP="00BA60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2531CC" w:rsidRPr="006607D1" w:rsidRDefault="0008564C" w:rsidP="002531C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Мышление. </w:t>
      </w:r>
    </w:p>
    <w:p w:rsidR="0008564C" w:rsidRPr="006607D1" w:rsidRDefault="00A61FAC" w:rsidP="00BA60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5411470</wp:posOffset>
            </wp:positionH>
            <wp:positionV relativeFrom="margin">
              <wp:posOffset>5392420</wp:posOffset>
            </wp:positionV>
            <wp:extent cx="1379855" cy="1057275"/>
            <wp:effectExtent l="19050" t="0" r="0" b="0"/>
            <wp:wrapSquare wrapText="bothSides"/>
            <wp:docPr id="3" name="Рисунок 2" descr="yourspeechru_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speechru_45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64C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 6-7 годам более высокого уровня достигает </w:t>
      </w:r>
      <w:r w:rsidR="0008564C"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развитие наглядно – образного мышления и начинает развиваться логическое мыш</w:t>
      </w:r>
      <w:r w:rsidR="00BA60C0"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л</w:t>
      </w:r>
      <w:r w:rsidR="0008564C"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ение</w:t>
      </w:r>
      <w:r w:rsidR="0008564C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что способствует формированию способности ребенка выделять существенные свойства и признаки </w:t>
      </w:r>
      <w:r w:rsidR="00BA60C0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предметов окружающего мира, фор</w:t>
      </w:r>
      <w:r w:rsid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мированию способности сравнения</w:t>
      </w:r>
      <w:r w:rsidR="00BA60C0"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обобщения, классификации. </w:t>
      </w:r>
    </w:p>
    <w:p w:rsidR="002531CC" w:rsidRPr="006607D1" w:rsidRDefault="00A8468B" w:rsidP="00BA60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Старший дошкольник может устанавливать причинно-след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ственные связи, находить решения проблемных ситуаций. Может делать исключения на основе всех изученных обобщений, выст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раивать серию из 6—8 последовательных картинок.</w:t>
      </w:r>
    </w:p>
    <w:p w:rsidR="00A8468B" w:rsidRPr="006607D1" w:rsidRDefault="00A61FAC" w:rsidP="00BA60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7243445</wp:posOffset>
            </wp:positionV>
            <wp:extent cx="1414145" cy="1541780"/>
            <wp:effectExtent l="19050" t="0" r="0" b="0"/>
            <wp:wrapSquare wrapText="bothSides"/>
            <wp:docPr id="4" name="Рисунок 3" descr="55193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1938_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1CC" w:rsidRPr="006607D1" w:rsidRDefault="00BA60C0" w:rsidP="002531CC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Воображение.</w:t>
      </w:r>
    </w:p>
    <w:p w:rsidR="00BA60C0" w:rsidRPr="006607D1" w:rsidRDefault="00BA60C0" w:rsidP="00BA60C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607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 старшем дошкольном возрасте идет развитие творческого воображения, этому способствуют различные игры, неожиданные ассоциации, яркость и конкретность представляемых образов. </w:t>
      </w:r>
    </w:p>
    <w:p w:rsidR="002531CC" w:rsidRPr="006607D1" w:rsidRDefault="002531CC" w:rsidP="00BA60C0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607D1" w:rsidRDefault="006607D1" w:rsidP="006B0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5CF0" w:rsidRPr="006607D1" w:rsidRDefault="00A61FAC" w:rsidP="006B0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5334635</wp:posOffset>
            </wp:positionH>
            <wp:positionV relativeFrom="margin">
              <wp:posOffset>8642350</wp:posOffset>
            </wp:positionV>
            <wp:extent cx="1412875" cy="1002030"/>
            <wp:effectExtent l="19050" t="0" r="0" b="0"/>
            <wp:wrapSquare wrapText="bothSides"/>
            <wp:docPr id="5" name="Рисунок 4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ADC" w:rsidRPr="00660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Речь.</w:t>
      </w:r>
    </w:p>
    <w:p w:rsidR="00A8468B" w:rsidRPr="006607D1" w:rsidRDefault="006B0ADC" w:rsidP="005639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развития речи к концу дошкольного возраста </w:t>
      </w:r>
      <w:r w:rsidRPr="006607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расширяется активный  словарный запас</w:t>
      </w:r>
      <w:r w:rsidRPr="00660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развивается способность использовать в активной речи различные сложнограмматические конструкции.</w:t>
      </w:r>
    </w:p>
    <w:sectPr w:rsidR="00A8468B" w:rsidRPr="006607D1" w:rsidSect="00A61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0B6"/>
    <w:rsid w:val="0008564C"/>
    <w:rsid w:val="002531CC"/>
    <w:rsid w:val="00295CF0"/>
    <w:rsid w:val="004D5DC0"/>
    <w:rsid w:val="00563967"/>
    <w:rsid w:val="006607D1"/>
    <w:rsid w:val="006B0ADC"/>
    <w:rsid w:val="00791611"/>
    <w:rsid w:val="008746D9"/>
    <w:rsid w:val="00A61FAC"/>
    <w:rsid w:val="00A8468B"/>
    <w:rsid w:val="00BA60C0"/>
    <w:rsid w:val="00E8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1"/>
  </w:style>
  <w:style w:type="paragraph" w:styleId="1">
    <w:name w:val="heading 1"/>
    <w:basedOn w:val="a"/>
    <w:link w:val="10"/>
    <w:uiPriority w:val="9"/>
    <w:qFormat/>
    <w:rsid w:val="00563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6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9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3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6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66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2</dc:creator>
  <cp:keywords/>
  <dc:description/>
  <cp:lastModifiedBy>Гл.бухгалтер</cp:lastModifiedBy>
  <cp:revision>5</cp:revision>
  <dcterms:created xsi:type="dcterms:W3CDTF">2022-04-01T06:54:00Z</dcterms:created>
  <dcterms:modified xsi:type="dcterms:W3CDTF">2022-04-11T11:38:00Z</dcterms:modified>
</cp:coreProperties>
</file>