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6C5" w:rsidRDefault="009706C5" w:rsidP="009706C5">
      <w:pPr>
        <w:shd w:val="clear" w:color="auto" w:fill="FFFFFF"/>
        <w:spacing w:line="240" w:lineRule="atLeast"/>
        <w:ind w:firstLine="709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9706C5" w:rsidRPr="00512B4F" w:rsidRDefault="009706C5" w:rsidP="009706C5">
      <w:pPr>
        <w:shd w:val="clear" w:color="auto" w:fill="FFFFFF"/>
        <w:spacing w:line="240" w:lineRule="atLeast"/>
        <w:ind w:right="566" w:firstLine="709"/>
        <w:jc w:val="center"/>
        <w:rPr>
          <w:rFonts w:eastAsia="Times New Roman"/>
          <w:sz w:val="28"/>
          <w:szCs w:val="28"/>
          <w:lang w:eastAsia="ru-RU"/>
        </w:rPr>
      </w:pPr>
      <w:r w:rsidRPr="00512B4F">
        <w:rPr>
          <w:rFonts w:eastAsia="Times New Roman"/>
          <w:b/>
          <w:bCs/>
          <w:sz w:val="28"/>
          <w:szCs w:val="28"/>
          <w:lang w:eastAsia="ru-RU"/>
        </w:rPr>
        <w:t>Вашему вниманию представля</w:t>
      </w:r>
      <w:r>
        <w:rPr>
          <w:rFonts w:eastAsia="Times New Roman"/>
          <w:b/>
          <w:bCs/>
          <w:sz w:val="28"/>
          <w:szCs w:val="28"/>
          <w:lang w:eastAsia="ru-RU"/>
        </w:rPr>
        <w:t>ется</w:t>
      </w:r>
      <w:r w:rsidRPr="00512B4F">
        <w:rPr>
          <w:rFonts w:eastAsia="Times New Roman"/>
          <w:b/>
          <w:bCs/>
          <w:sz w:val="28"/>
          <w:szCs w:val="28"/>
          <w:lang w:eastAsia="ru-RU"/>
        </w:rPr>
        <w:t xml:space="preserve"> ряд игр.</w:t>
      </w:r>
    </w:p>
    <w:p w:rsidR="009706C5" w:rsidRDefault="009706C5" w:rsidP="009706C5">
      <w:pPr>
        <w:shd w:val="clear" w:color="auto" w:fill="FFFFFF"/>
        <w:spacing w:line="240" w:lineRule="atLeast"/>
        <w:ind w:firstLine="709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9706C5" w:rsidRPr="00512B4F" w:rsidRDefault="009706C5" w:rsidP="009706C5">
      <w:pPr>
        <w:shd w:val="clear" w:color="auto" w:fill="FFFFFF"/>
        <w:spacing w:line="240" w:lineRule="atLeast"/>
        <w:ind w:firstLine="709"/>
        <w:jc w:val="center"/>
        <w:rPr>
          <w:rFonts w:eastAsia="Times New Roman"/>
          <w:sz w:val="28"/>
          <w:szCs w:val="28"/>
          <w:lang w:eastAsia="ru-RU"/>
        </w:rPr>
      </w:pPr>
      <w:r w:rsidRPr="00512B4F">
        <w:rPr>
          <w:rFonts w:eastAsia="Times New Roman"/>
          <w:b/>
          <w:bCs/>
          <w:sz w:val="28"/>
          <w:szCs w:val="28"/>
          <w:lang w:eastAsia="ru-RU"/>
        </w:rPr>
        <w:t xml:space="preserve"> «Верю – не верю»</w:t>
      </w:r>
    </w:p>
    <w:p w:rsidR="009706C5" w:rsidRPr="00512B4F" w:rsidRDefault="009706C5" w:rsidP="009706C5">
      <w:pPr>
        <w:shd w:val="clear" w:color="auto" w:fill="FFFFFF"/>
        <w:spacing w:line="240" w:lineRule="atLeast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512B4F">
        <w:rPr>
          <w:rFonts w:eastAsia="Times New Roman"/>
          <w:b/>
          <w:bCs/>
          <w:sz w:val="28"/>
          <w:szCs w:val="28"/>
          <w:lang w:eastAsia="ru-RU"/>
        </w:rPr>
        <w:t>Правила</w:t>
      </w:r>
      <w:r w:rsidRPr="00512B4F">
        <w:rPr>
          <w:rFonts w:eastAsia="Times New Roman"/>
          <w:sz w:val="28"/>
          <w:szCs w:val="28"/>
          <w:lang w:eastAsia="ru-RU"/>
        </w:rPr>
        <w:t>: ведущий передаёт игроку какую-то информацию, которую необходимо опровергнуть или подтвердить. Например:</w:t>
      </w:r>
    </w:p>
    <w:p w:rsidR="009706C5" w:rsidRPr="00512B4F" w:rsidRDefault="009706C5" w:rsidP="009706C5">
      <w:pPr>
        <w:shd w:val="clear" w:color="auto" w:fill="FFFFFF"/>
        <w:spacing w:line="240" w:lineRule="atLeast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512B4F">
        <w:rPr>
          <w:rFonts w:eastAsia="Times New Roman"/>
          <w:sz w:val="28"/>
          <w:szCs w:val="28"/>
          <w:lang w:eastAsia="ru-RU"/>
        </w:rPr>
        <w:t>«Все шарики красные».</w:t>
      </w:r>
    </w:p>
    <w:p w:rsidR="009706C5" w:rsidRPr="00512B4F" w:rsidRDefault="009706C5" w:rsidP="009706C5">
      <w:pPr>
        <w:shd w:val="clear" w:color="auto" w:fill="FFFFFF"/>
        <w:spacing w:line="240" w:lineRule="atLeast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512B4F">
        <w:rPr>
          <w:rFonts w:eastAsia="Times New Roman"/>
          <w:sz w:val="28"/>
          <w:szCs w:val="28"/>
          <w:lang w:eastAsia="ru-RU"/>
        </w:rPr>
        <w:t>«Зимой всегда идёт снег».</w:t>
      </w:r>
    </w:p>
    <w:p w:rsidR="009706C5" w:rsidRPr="00512B4F" w:rsidRDefault="009706C5" w:rsidP="009706C5">
      <w:pPr>
        <w:shd w:val="clear" w:color="auto" w:fill="FFFFFF"/>
        <w:spacing w:line="240" w:lineRule="atLeast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512B4F">
        <w:rPr>
          <w:rFonts w:eastAsia="Times New Roman"/>
          <w:sz w:val="28"/>
          <w:szCs w:val="28"/>
          <w:lang w:eastAsia="ru-RU"/>
        </w:rPr>
        <w:t>«Все птицы улетают на юг».</w:t>
      </w:r>
    </w:p>
    <w:p w:rsidR="009706C5" w:rsidRPr="00512B4F" w:rsidRDefault="009706C5" w:rsidP="009706C5">
      <w:pPr>
        <w:shd w:val="clear" w:color="auto" w:fill="FFFFFF"/>
        <w:spacing w:line="240" w:lineRule="atLeast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512B4F">
        <w:rPr>
          <w:rFonts w:eastAsia="Times New Roman"/>
          <w:sz w:val="28"/>
          <w:szCs w:val="28"/>
          <w:lang w:eastAsia="ru-RU"/>
        </w:rPr>
        <w:t>«Некоторые карандаши сломаны».</w:t>
      </w:r>
    </w:p>
    <w:p w:rsidR="009706C5" w:rsidRPr="00512B4F" w:rsidRDefault="009706C5" w:rsidP="009706C5">
      <w:pPr>
        <w:shd w:val="clear" w:color="auto" w:fill="FFFFFF"/>
        <w:spacing w:line="240" w:lineRule="atLeast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512B4F">
        <w:rPr>
          <w:rFonts w:eastAsia="Times New Roman"/>
          <w:sz w:val="28"/>
          <w:szCs w:val="28"/>
          <w:lang w:eastAsia="ru-RU"/>
        </w:rPr>
        <w:t>«Летом мы надеваем рукавицы».</w:t>
      </w:r>
    </w:p>
    <w:p w:rsidR="009706C5" w:rsidRPr="00512B4F" w:rsidRDefault="009706C5" w:rsidP="009706C5">
      <w:pPr>
        <w:shd w:val="clear" w:color="auto" w:fill="FFFFFF"/>
        <w:spacing w:line="240" w:lineRule="atLeast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512B4F">
        <w:rPr>
          <w:rFonts w:eastAsia="Times New Roman"/>
          <w:sz w:val="28"/>
          <w:szCs w:val="28"/>
          <w:lang w:eastAsia="ru-RU"/>
        </w:rPr>
        <w:t>«Чай всегда горячий».</w:t>
      </w:r>
    </w:p>
    <w:p w:rsidR="009706C5" w:rsidRPr="00512B4F" w:rsidRDefault="009706C5" w:rsidP="009706C5">
      <w:pPr>
        <w:shd w:val="clear" w:color="auto" w:fill="FFFFFF"/>
        <w:spacing w:line="240" w:lineRule="atLeast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512B4F">
        <w:rPr>
          <w:rFonts w:eastAsia="Times New Roman"/>
          <w:sz w:val="28"/>
          <w:szCs w:val="28"/>
          <w:lang w:eastAsia="ru-RU"/>
        </w:rPr>
        <w:t>«Блины нужно есть с вареньем.</w:t>
      </w:r>
    </w:p>
    <w:p w:rsidR="009706C5" w:rsidRPr="00512B4F" w:rsidRDefault="009706C5" w:rsidP="009706C5">
      <w:pPr>
        <w:shd w:val="clear" w:color="auto" w:fill="FFFFFF"/>
        <w:spacing w:line="240" w:lineRule="atLeast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512B4F">
        <w:rPr>
          <w:rFonts w:eastAsia="Times New Roman"/>
          <w:sz w:val="28"/>
          <w:szCs w:val="28"/>
          <w:lang w:eastAsia="ru-RU"/>
        </w:rPr>
        <w:t>Лучше подобрать такие фразы, на которые нельзя дать однозначные ответы. Факты, содержащиеся в ней, должны быть понятны ребёнку. Каждый свой ответ малышу необходимо обосновывать.</w:t>
      </w:r>
    </w:p>
    <w:p w:rsidR="009706C5" w:rsidRPr="00512B4F" w:rsidRDefault="009706C5" w:rsidP="009706C5">
      <w:pPr>
        <w:shd w:val="clear" w:color="auto" w:fill="FFFFFF"/>
        <w:spacing w:line="240" w:lineRule="atLeast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512B4F">
        <w:rPr>
          <w:rFonts w:eastAsia="Times New Roman"/>
          <w:sz w:val="28"/>
          <w:szCs w:val="28"/>
          <w:lang w:eastAsia="ru-RU"/>
        </w:rPr>
        <w:t>Например, фраза «сок нельзя есть ложкой» считается выдумкой, т. к. сок можно заморозить.</w:t>
      </w:r>
    </w:p>
    <w:p w:rsidR="009706C5" w:rsidRPr="00512B4F" w:rsidRDefault="009706C5" w:rsidP="009706C5">
      <w:pPr>
        <w:shd w:val="clear" w:color="auto" w:fill="FFFFFF"/>
        <w:spacing w:line="240" w:lineRule="atLeast"/>
        <w:ind w:firstLine="709"/>
        <w:jc w:val="center"/>
        <w:rPr>
          <w:rFonts w:eastAsia="Times New Roman"/>
          <w:sz w:val="28"/>
          <w:szCs w:val="28"/>
          <w:lang w:eastAsia="ru-RU"/>
        </w:rPr>
      </w:pPr>
      <w:r w:rsidRPr="00512B4F">
        <w:rPr>
          <w:rFonts w:eastAsia="Times New Roman"/>
          <w:b/>
          <w:bCs/>
          <w:sz w:val="28"/>
          <w:szCs w:val="28"/>
          <w:lang w:eastAsia="ru-RU"/>
        </w:rPr>
        <w:t>«</w:t>
      </w:r>
      <w:proofErr w:type="gramStart"/>
      <w:r w:rsidRPr="00512B4F">
        <w:rPr>
          <w:rFonts w:eastAsia="Times New Roman"/>
          <w:b/>
          <w:bCs/>
          <w:sz w:val="28"/>
          <w:szCs w:val="28"/>
          <w:lang w:eastAsia="ru-RU"/>
        </w:rPr>
        <w:t>Назови</w:t>
      </w:r>
      <w:proofErr w:type="gramEnd"/>
      <w:r w:rsidRPr="00512B4F">
        <w:rPr>
          <w:rFonts w:eastAsia="Times New Roman"/>
          <w:b/>
          <w:bCs/>
          <w:sz w:val="28"/>
          <w:szCs w:val="28"/>
          <w:lang w:eastAsia="ru-RU"/>
        </w:rPr>
        <w:t xml:space="preserve"> одним словом»</w:t>
      </w:r>
    </w:p>
    <w:p w:rsidR="009706C5" w:rsidRPr="00512B4F" w:rsidRDefault="009706C5" w:rsidP="009706C5">
      <w:pPr>
        <w:shd w:val="clear" w:color="auto" w:fill="FFFFFF"/>
        <w:spacing w:line="240" w:lineRule="atLeast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512B4F">
        <w:rPr>
          <w:rFonts w:eastAsia="Times New Roman"/>
          <w:sz w:val="28"/>
          <w:szCs w:val="28"/>
          <w:lang w:eastAsia="ru-RU"/>
        </w:rPr>
        <w:t>Игры подобного рода развивают способность к классифицированию, обобщению, расширяют кругозор и пополняют словарный запас.</w:t>
      </w:r>
    </w:p>
    <w:p w:rsidR="009706C5" w:rsidRPr="00512B4F" w:rsidRDefault="009706C5" w:rsidP="009706C5">
      <w:pPr>
        <w:shd w:val="clear" w:color="auto" w:fill="FFFFFF"/>
        <w:spacing w:line="240" w:lineRule="atLeast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512B4F">
        <w:rPr>
          <w:rFonts w:eastAsia="Times New Roman"/>
          <w:sz w:val="28"/>
          <w:szCs w:val="28"/>
          <w:lang w:eastAsia="ru-RU"/>
        </w:rPr>
        <w:t>Задание — ребёнку нужно назвать одним словом группу предметов.</w:t>
      </w:r>
    </w:p>
    <w:p w:rsidR="009706C5" w:rsidRPr="00512B4F" w:rsidRDefault="009706C5" w:rsidP="009706C5">
      <w:pPr>
        <w:shd w:val="clear" w:color="auto" w:fill="FFFFFF"/>
        <w:spacing w:line="240" w:lineRule="atLeast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512B4F">
        <w:rPr>
          <w:rFonts w:eastAsia="Times New Roman"/>
          <w:sz w:val="28"/>
          <w:szCs w:val="28"/>
          <w:lang w:eastAsia="ru-RU"/>
        </w:rPr>
        <w:t>Можно предложить малышу готовые карточки с изображениями или просто произнести цепочки слов.</w:t>
      </w:r>
    </w:p>
    <w:p w:rsidR="009706C5" w:rsidRPr="00512B4F" w:rsidRDefault="009706C5" w:rsidP="009706C5">
      <w:pPr>
        <w:shd w:val="clear" w:color="auto" w:fill="FFFFFF"/>
        <w:spacing w:line="240" w:lineRule="atLeast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512B4F">
        <w:rPr>
          <w:rFonts w:eastAsia="Times New Roman"/>
          <w:sz w:val="28"/>
          <w:szCs w:val="28"/>
          <w:lang w:eastAsia="ru-RU"/>
        </w:rPr>
        <w:t>Примеры:</w:t>
      </w:r>
    </w:p>
    <w:p w:rsidR="009706C5" w:rsidRPr="00512B4F" w:rsidRDefault="009706C5" w:rsidP="009706C5">
      <w:pPr>
        <w:shd w:val="clear" w:color="auto" w:fill="FFFFFF"/>
        <w:spacing w:line="240" w:lineRule="atLeast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512B4F">
        <w:rPr>
          <w:rFonts w:eastAsia="Times New Roman"/>
          <w:sz w:val="28"/>
          <w:szCs w:val="28"/>
          <w:lang w:eastAsia="ru-RU"/>
        </w:rPr>
        <w:t>«Шкаф, комод, диван, стул» — мебель.</w:t>
      </w:r>
    </w:p>
    <w:p w:rsidR="009706C5" w:rsidRPr="00512B4F" w:rsidRDefault="009706C5" w:rsidP="009706C5">
      <w:pPr>
        <w:shd w:val="clear" w:color="auto" w:fill="FFFFFF"/>
        <w:spacing w:line="240" w:lineRule="atLeast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512B4F">
        <w:rPr>
          <w:rFonts w:eastAsia="Times New Roman"/>
          <w:sz w:val="28"/>
          <w:szCs w:val="28"/>
          <w:lang w:eastAsia="ru-RU"/>
        </w:rPr>
        <w:t>«Автобус, пароход, трамвай, мотоцикл» — транспорт.</w:t>
      </w:r>
    </w:p>
    <w:p w:rsidR="009706C5" w:rsidRPr="00512B4F" w:rsidRDefault="009706C5" w:rsidP="009706C5">
      <w:pPr>
        <w:shd w:val="clear" w:color="auto" w:fill="FFFFFF"/>
        <w:spacing w:line="240" w:lineRule="atLeast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512B4F">
        <w:rPr>
          <w:rFonts w:eastAsia="Times New Roman"/>
          <w:sz w:val="28"/>
          <w:szCs w:val="28"/>
          <w:lang w:eastAsia="ru-RU"/>
        </w:rPr>
        <w:t>«Анна, Елена, Мария, Ольга» — женские имена.</w:t>
      </w:r>
    </w:p>
    <w:p w:rsidR="009706C5" w:rsidRPr="00512B4F" w:rsidRDefault="009706C5" w:rsidP="009706C5">
      <w:pPr>
        <w:shd w:val="clear" w:color="auto" w:fill="FFFFFF"/>
        <w:spacing w:line="240" w:lineRule="atLeast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9706C5" w:rsidRPr="00512B4F" w:rsidRDefault="009706C5" w:rsidP="009706C5">
      <w:pPr>
        <w:shd w:val="clear" w:color="auto" w:fill="FFFFFF"/>
        <w:spacing w:line="240" w:lineRule="atLeast"/>
        <w:ind w:firstLine="709"/>
        <w:jc w:val="center"/>
        <w:rPr>
          <w:rFonts w:eastAsia="Times New Roman"/>
          <w:sz w:val="28"/>
          <w:szCs w:val="28"/>
          <w:lang w:eastAsia="ru-RU"/>
        </w:rPr>
      </w:pPr>
      <w:r w:rsidRPr="00512B4F">
        <w:rPr>
          <w:rFonts w:eastAsia="Times New Roman"/>
          <w:b/>
          <w:bCs/>
          <w:sz w:val="28"/>
          <w:szCs w:val="28"/>
          <w:lang w:eastAsia="ru-RU"/>
        </w:rPr>
        <w:t>«Ассоциация»</w:t>
      </w:r>
    </w:p>
    <w:p w:rsidR="009706C5" w:rsidRPr="00512B4F" w:rsidRDefault="009706C5" w:rsidP="009706C5">
      <w:pPr>
        <w:shd w:val="clear" w:color="auto" w:fill="FFFFFF"/>
        <w:spacing w:line="240" w:lineRule="atLeast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512B4F">
        <w:rPr>
          <w:rFonts w:eastAsia="Times New Roman"/>
          <w:sz w:val="28"/>
          <w:szCs w:val="28"/>
          <w:lang w:eastAsia="ru-RU"/>
        </w:rPr>
        <w:t>Перед тем как играть, объясните дошкольнику задание: «Я назову тебе слова. Первое будет главным. Из остальных тебе нужно выбрать те, без которых главному слову никак не обойтись».</w:t>
      </w:r>
    </w:p>
    <w:p w:rsidR="009706C5" w:rsidRPr="00512B4F" w:rsidRDefault="009706C5" w:rsidP="009706C5">
      <w:pPr>
        <w:shd w:val="clear" w:color="auto" w:fill="FFFFFF"/>
        <w:spacing w:line="240" w:lineRule="atLeast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512B4F">
        <w:rPr>
          <w:rFonts w:eastAsia="Times New Roman"/>
          <w:sz w:val="28"/>
          <w:szCs w:val="28"/>
          <w:lang w:eastAsia="ru-RU"/>
        </w:rPr>
        <w:t>Примеры:</w:t>
      </w:r>
    </w:p>
    <w:p w:rsidR="009706C5" w:rsidRPr="00512B4F" w:rsidRDefault="009706C5" w:rsidP="009706C5">
      <w:pPr>
        <w:shd w:val="clear" w:color="auto" w:fill="FFFFFF"/>
        <w:spacing w:line="240" w:lineRule="atLeast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512B4F">
        <w:rPr>
          <w:rFonts w:eastAsia="Times New Roman"/>
          <w:sz w:val="28"/>
          <w:szCs w:val="28"/>
          <w:lang w:eastAsia="ru-RU"/>
        </w:rPr>
        <w:t>Космос (спутник, скафандр, Луна, звёзды).</w:t>
      </w:r>
    </w:p>
    <w:p w:rsidR="009706C5" w:rsidRPr="00512B4F" w:rsidRDefault="009706C5" w:rsidP="009706C5">
      <w:pPr>
        <w:shd w:val="clear" w:color="auto" w:fill="FFFFFF"/>
        <w:spacing w:line="240" w:lineRule="atLeast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512B4F">
        <w:rPr>
          <w:rFonts w:eastAsia="Times New Roman"/>
          <w:sz w:val="28"/>
          <w:szCs w:val="28"/>
          <w:lang w:eastAsia="ru-RU"/>
        </w:rPr>
        <w:t>Птица (крыло, дерево, весна, парк, яйца).</w:t>
      </w:r>
    </w:p>
    <w:p w:rsidR="009706C5" w:rsidRPr="00512B4F" w:rsidRDefault="009706C5" w:rsidP="009706C5">
      <w:pPr>
        <w:shd w:val="clear" w:color="auto" w:fill="FFFFFF"/>
        <w:spacing w:line="240" w:lineRule="atLeast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512B4F">
        <w:rPr>
          <w:rFonts w:eastAsia="Times New Roman"/>
          <w:sz w:val="28"/>
          <w:szCs w:val="28"/>
          <w:lang w:eastAsia="ru-RU"/>
        </w:rPr>
        <w:t>Река (рыба, вода, лодка, удочка, птицы, мяч).</w:t>
      </w:r>
    </w:p>
    <w:p w:rsidR="009706C5" w:rsidRPr="00512B4F" w:rsidRDefault="009706C5" w:rsidP="009706C5">
      <w:pPr>
        <w:shd w:val="clear" w:color="auto" w:fill="FFFFFF"/>
        <w:spacing w:line="240" w:lineRule="atLeast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</w:p>
    <w:p w:rsidR="009706C5" w:rsidRPr="00512B4F" w:rsidRDefault="009706C5" w:rsidP="009706C5">
      <w:pPr>
        <w:shd w:val="clear" w:color="auto" w:fill="FFFFFF"/>
        <w:spacing w:line="240" w:lineRule="atLeast"/>
        <w:ind w:firstLine="709"/>
        <w:jc w:val="center"/>
        <w:rPr>
          <w:rFonts w:eastAsia="Times New Roman"/>
          <w:sz w:val="28"/>
          <w:szCs w:val="28"/>
          <w:lang w:eastAsia="ru-RU"/>
        </w:rPr>
      </w:pPr>
      <w:r w:rsidRPr="00512B4F">
        <w:rPr>
          <w:rFonts w:eastAsia="Times New Roman"/>
          <w:b/>
          <w:bCs/>
          <w:sz w:val="28"/>
          <w:szCs w:val="28"/>
          <w:lang w:eastAsia="ru-RU"/>
        </w:rPr>
        <w:t>«Отгадай-ка!»</w:t>
      </w:r>
    </w:p>
    <w:p w:rsidR="009706C5" w:rsidRPr="00512B4F" w:rsidRDefault="009706C5" w:rsidP="009706C5">
      <w:pPr>
        <w:shd w:val="clear" w:color="auto" w:fill="FFFFFF"/>
        <w:spacing w:line="240" w:lineRule="atLeast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512B4F">
        <w:rPr>
          <w:rFonts w:eastAsia="Times New Roman"/>
          <w:sz w:val="28"/>
          <w:szCs w:val="28"/>
          <w:lang w:eastAsia="ru-RU"/>
        </w:rPr>
        <w:t xml:space="preserve">Как и предыдущее упражнение, эта игра относится к </w:t>
      </w:r>
      <w:proofErr w:type="gramStart"/>
      <w:r w:rsidRPr="00512B4F">
        <w:rPr>
          <w:rFonts w:eastAsia="Times New Roman"/>
          <w:sz w:val="28"/>
          <w:szCs w:val="28"/>
          <w:lang w:eastAsia="ru-RU"/>
        </w:rPr>
        <w:t>лингвистическим</w:t>
      </w:r>
      <w:proofErr w:type="gramEnd"/>
      <w:r w:rsidRPr="00512B4F">
        <w:rPr>
          <w:rFonts w:eastAsia="Times New Roman"/>
          <w:sz w:val="28"/>
          <w:szCs w:val="28"/>
          <w:lang w:eastAsia="ru-RU"/>
        </w:rPr>
        <w:t xml:space="preserve">, т. е. формирует у детей словесно-логическое мышление. Предложите ребёнку представить себя каким-нибудь предметом в комнате и дать ему описание так, чтобы можно было догадаться, о чём идёт речь. Если он затрудняется, начните первыми. </w:t>
      </w:r>
      <w:r w:rsidRPr="00512B4F">
        <w:rPr>
          <w:rFonts w:eastAsia="Times New Roman"/>
          <w:sz w:val="28"/>
          <w:szCs w:val="28"/>
          <w:lang w:eastAsia="ru-RU"/>
        </w:rPr>
        <w:lastRenderedPageBreak/>
        <w:t>Можно задавать дополнительные вопросы типа: «Какого цвета предмет?», «Где находится?»</w:t>
      </w:r>
    </w:p>
    <w:p w:rsidR="009706C5" w:rsidRPr="00512B4F" w:rsidRDefault="009706C5" w:rsidP="009706C5">
      <w:pPr>
        <w:shd w:val="clear" w:color="auto" w:fill="FFFFFF"/>
        <w:spacing w:line="240" w:lineRule="atLeast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512B4F">
        <w:rPr>
          <w:rFonts w:eastAsia="Times New Roman"/>
          <w:sz w:val="28"/>
          <w:szCs w:val="28"/>
          <w:lang w:eastAsia="ru-RU"/>
        </w:rPr>
        <w:t>Ответы детей 6-7 лет порой бывают очень забавными и вдумчивыми: «Пластмассовый, прямоугольный, впереди стекло, может интересно рассказывать» (телевизор), или: «Железный, с носиком, умеет свистеть» (чайник).</w:t>
      </w:r>
    </w:p>
    <w:p w:rsidR="009706C5" w:rsidRPr="00512B4F" w:rsidRDefault="009706C5" w:rsidP="009706C5">
      <w:pPr>
        <w:shd w:val="clear" w:color="auto" w:fill="FFFFFF"/>
        <w:spacing w:line="240" w:lineRule="atLeast"/>
        <w:ind w:firstLine="709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9706C5" w:rsidRPr="00512B4F" w:rsidRDefault="009706C5" w:rsidP="009706C5">
      <w:pPr>
        <w:shd w:val="clear" w:color="auto" w:fill="FFFFFF"/>
        <w:spacing w:line="240" w:lineRule="atLeast"/>
        <w:ind w:firstLine="709"/>
        <w:jc w:val="center"/>
        <w:rPr>
          <w:rFonts w:eastAsia="Times New Roman"/>
          <w:sz w:val="28"/>
          <w:szCs w:val="28"/>
          <w:lang w:eastAsia="ru-RU"/>
        </w:rPr>
      </w:pPr>
      <w:r w:rsidRPr="00512B4F">
        <w:rPr>
          <w:rFonts w:eastAsia="Times New Roman"/>
          <w:b/>
          <w:bCs/>
          <w:sz w:val="28"/>
          <w:szCs w:val="28"/>
          <w:lang w:eastAsia="ru-RU"/>
        </w:rPr>
        <w:t>«Кто где живёт?»</w:t>
      </w:r>
    </w:p>
    <w:p w:rsidR="009706C5" w:rsidRPr="00512B4F" w:rsidRDefault="009706C5" w:rsidP="009706C5">
      <w:pPr>
        <w:shd w:val="clear" w:color="auto" w:fill="FFFFFF"/>
        <w:spacing w:line="240" w:lineRule="atLeast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512B4F">
        <w:rPr>
          <w:rFonts w:eastAsia="Times New Roman"/>
          <w:sz w:val="28"/>
          <w:szCs w:val="28"/>
          <w:lang w:eastAsia="ru-RU"/>
        </w:rPr>
        <w:t>Для этой игры приготовьте картинки с изображением животных (белочка, ёжик, зайчик) или их фигурки и три домика (подойдут кубики, коробки) разного цвета.</w:t>
      </w:r>
    </w:p>
    <w:p w:rsidR="009706C5" w:rsidRPr="00512B4F" w:rsidRDefault="009706C5" w:rsidP="009706C5">
      <w:pPr>
        <w:shd w:val="clear" w:color="auto" w:fill="FFFFFF"/>
        <w:spacing w:line="240" w:lineRule="atLeast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512B4F">
        <w:rPr>
          <w:rFonts w:eastAsia="Times New Roman"/>
          <w:sz w:val="28"/>
          <w:szCs w:val="28"/>
          <w:lang w:eastAsia="ru-RU"/>
        </w:rPr>
        <w:t>Задание: малышу нужно поселить каждого животного в свой домик при условии, что домик белочки был не красный и не зелёный, а ёжик жил не в синем и не в красном домике.</w:t>
      </w:r>
    </w:p>
    <w:p w:rsidR="009706C5" w:rsidRPr="00512B4F" w:rsidRDefault="009706C5" w:rsidP="009706C5">
      <w:pPr>
        <w:shd w:val="clear" w:color="auto" w:fill="FFFFFF"/>
        <w:spacing w:line="240" w:lineRule="atLeast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512B4F">
        <w:rPr>
          <w:rFonts w:eastAsia="Times New Roman"/>
          <w:sz w:val="28"/>
          <w:szCs w:val="28"/>
          <w:lang w:eastAsia="ru-RU"/>
        </w:rPr>
        <w:t>Это упрощённый вариант. В усложнённом задании у ребёнка нет моделирования ситуации, а все подстановки нужно сделать в уме.</w:t>
      </w:r>
    </w:p>
    <w:p w:rsidR="009706C5" w:rsidRPr="00512B4F" w:rsidRDefault="009706C5" w:rsidP="009706C5">
      <w:pPr>
        <w:shd w:val="clear" w:color="auto" w:fill="FFFFFF"/>
        <w:spacing w:line="240" w:lineRule="atLeast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512B4F">
        <w:rPr>
          <w:rFonts w:eastAsia="Times New Roman"/>
          <w:sz w:val="28"/>
          <w:szCs w:val="28"/>
          <w:lang w:eastAsia="ru-RU"/>
        </w:rPr>
        <w:t>Например: «У дома росли три дерева – яблоня, каштан и ива. Каштан выше ивы, а ива выше яблони. Какое из деревьев самое высокое, а какое низкое?»</w:t>
      </w:r>
    </w:p>
    <w:p w:rsidR="009706C5" w:rsidRPr="00512B4F" w:rsidRDefault="009706C5" w:rsidP="009706C5">
      <w:pPr>
        <w:shd w:val="clear" w:color="auto" w:fill="FFFFFF"/>
        <w:spacing w:line="240" w:lineRule="atLeast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512B4F">
        <w:rPr>
          <w:rFonts w:eastAsia="Times New Roman"/>
          <w:sz w:val="28"/>
          <w:szCs w:val="28"/>
          <w:lang w:eastAsia="ru-RU"/>
        </w:rPr>
        <w:t>Если дошкольнику трудно, предложите ему нарисовать деревья.</w:t>
      </w:r>
    </w:p>
    <w:p w:rsidR="00A0005E" w:rsidRDefault="009706C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1198245</wp:posOffset>
            </wp:positionH>
            <wp:positionV relativeFrom="margin">
              <wp:posOffset>4831080</wp:posOffset>
            </wp:positionV>
            <wp:extent cx="3437890" cy="2964815"/>
            <wp:effectExtent l="19050" t="0" r="0" b="0"/>
            <wp:wrapSquare wrapText="bothSides"/>
            <wp:docPr id="1" name="Рисунок 0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789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0005E" w:rsidSect="009706C5">
      <w:pgSz w:w="11906" w:h="16838"/>
      <w:pgMar w:top="1134" w:right="1274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9706C5"/>
    <w:rsid w:val="000E3677"/>
    <w:rsid w:val="00697BD5"/>
    <w:rsid w:val="00867088"/>
    <w:rsid w:val="009706C5"/>
    <w:rsid w:val="00A0005E"/>
    <w:rsid w:val="00EB2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6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06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06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399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Гл.бухгалтер</dc:creator>
  <cp:keywords/>
  <dc:description/>
  <cp:lastModifiedBy>Гл.бухгалтер</cp:lastModifiedBy>
  <cp:revision>2</cp:revision>
  <dcterms:created xsi:type="dcterms:W3CDTF">2022-06-28T08:56:00Z</dcterms:created>
  <dcterms:modified xsi:type="dcterms:W3CDTF">2022-06-28T09:03:00Z</dcterms:modified>
</cp:coreProperties>
</file>