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ABE" w:rsidRPr="003605CD" w:rsidRDefault="0072548B" w:rsidP="003B5BCA">
      <w:pPr>
        <w:pStyle w:val="a6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3.05pt;width:480.75pt;height:186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uC2tgIAALo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" filled="f" stroked="f">
            <v:textbox>
              <w:txbxContent>
                <w:p w:rsidR="001B1797" w:rsidRDefault="001B1797" w:rsidP="00287ABE">
                  <w:pPr>
                    <w:pStyle w:val="1"/>
                    <w:jc w:val="center"/>
                    <w:rPr>
                      <w:b w:val="0"/>
                    </w:rPr>
                  </w:pPr>
                  <w:r>
                    <w:rPr>
                      <w:b w:val="0"/>
                      <w:noProof/>
                    </w:rPr>
                    <w:drawing>
                      <wp:inline distT="0" distB="0" distL="0" distR="0">
                        <wp:extent cx="466725" cy="542925"/>
                        <wp:effectExtent l="19050" t="0" r="9525" b="0"/>
                        <wp:docPr id="1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B1797" w:rsidRPr="00287ABE" w:rsidRDefault="001B1797" w:rsidP="00287ABE">
                  <w:pPr>
                    <w:pStyle w:val="a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87ABE">
                    <w:rPr>
                      <w:rFonts w:ascii="Times New Roman" w:hAnsi="Times New Roman"/>
                      <w:sz w:val="20"/>
                      <w:szCs w:val="20"/>
                    </w:rPr>
                    <w:t>Администрация городского округа Сухой Лог</w:t>
                  </w:r>
                </w:p>
                <w:p w:rsidR="001B1797" w:rsidRPr="00287ABE" w:rsidRDefault="001B1797" w:rsidP="00287ABE">
                  <w:pPr>
                    <w:pStyle w:val="a8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87AB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Управление образования Администрации городского округа Сухой Лог</w:t>
                  </w:r>
                </w:p>
                <w:p w:rsidR="001B1797" w:rsidRPr="00287ABE" w:rsidRDefault="001B1797" w:rsidP="00287ABE">
                  <w:pPr>
                    <w:pStyle w:val="a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87ABE">
                    <w:rPr>
                      <w:rFonts w:ascii="Times New Roman" w:hAnsi="Times New Roman"/>
                      <w:sz w:val="20"/>
                      <w:szCs w:val="20"/>
                    </w:rPr>
                    <w:t>(Управление образования)</w:t>
                  </w:r>
                </w:p>
                <w:p w:rsidR="001B1797" w:rsidRPr="00287ABE" w:rsidRDefault="001B1797" w:rsidP="00287ABE">
                  <w:pPr>
                    <w:pStyle w:val="a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1B1797" w:rsidRPr="00287ABE" w:rsidRDefault="001B1797" w:rsidP="00287ABE">
                  <w:pPr>
                    <w:pStyle w:val="a8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287ABE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ПРИКАЗ</w:t>
                  </w:r>
                </w:p>
                <w:p w:rsidR="001B1797" w:rsidRPr="00287ABE" w:rsidRDefault="001B1797" w:rsidP="00287ABE">
                  <w:pPr>
                    <w:pStyle w:val="a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B1797" w:rsidRPr="00287ABE" w:rsidRDefault="00B357D1" w:rsidP="00287ABE">
                  <w:pPr>
                    <w:pStyle w:val="a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="00CA53D9">
                    <w:rPr>
                      <w:rFonts w:ascii="Times New Roman" w:hAnsi="Times New Roman"/>
                      <w:sz w:val="28"/>
                      <w:szCs w:val="28"/>
                    </w:rPr>
                    <w:t>____</w:t>
                  </w:r>
                  <w:r w:rsidR="001B1797" w:rsidRPr="00287ABE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CA53D9">
                    <w:rPr>
                      <w:rFonts w:ascii="Times New Roman" w:hAnsi="Times New Roman"/>
                      <w:sz w:val="28"/>
                      <w:szCs w:val="28"/>
                    </w:rPr>
                    <w:t xml:space="preserve">декабря </w:t>
                  </w:r>
                  <w:r w:rsidR="00C86689">
                    <w:rPr>
                      <w:rFonts w:ascii="Times New Roman" w:hAnsi="Times New Roman"/>
                      <w:sz w:val="28"/>
                      <w:szCs w:val="28"/>
                    </w:rPr>
                    <w:t>202</w:t>
                  </w:r>
                  <w:r w:rsidR="00CA53D9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="001B1797" w:rsidRPr="00287ABE">
                    <w:rPr>
                      <w:rFonts w:ascii="Times New Roman" w:hAnsi="Times New Roman"/>
                      <w:sz w:val="28"/>
                      <w:szCs w:val="28"/>
                    </w:rPr>
                    <w:t xml:space="preserve"> г.                           </w:t>
                  </w:r>
                  <w:r w:rsidR="00DE7150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</w:t>
                  </w:r>
                  <w:r w:rsidR="001B1797" w:rsidRPr="00287ABE">
                    <w:rPr>
                      <w:rFonts w:ascii="Times New Roman" w:hAnsi="Times New Roman"/>
                      <w:sz w:val="28"/>
                      <w:szCs w:val="28"/>
                    </w:rPr>
                    <w:t>                             №</w:t>
                  </w:r>
                  <w:r w:rsidR="00CA53D9">
                    <w:rPr>
                      <w:rFonts w:ascii="Times New Roman" w:hAnsi="Times New Roman"/>
                      <w:sz w:val="28"/>
                      <w:szCs w:val="28"/>
                    </w:rPr>
                    <w:t xml:space="preserve"> ____</w:t>
                  </w:r>
                  <w:r w:rsidR="00581F28">
                    <w:rPr>
                      <w:rFonts w:ascii="Times New Roman" w:hAnsi="Times New Roman"/>
                      <w:sz w:val="28"/>
                      <w:szCs w:val="28"/>
                    </w:rPr>
                    <w:t xml:space="preserve">   </w:t>
                  </w:r>
                </w:p>
                <w:p w:rsidR="001B1797" w:rsidRPr="00AF6FC7" w:rsidRDefault="001B1797" w:rsidP="00287ABE">
                  <w:pPr>
                    <w:pStyle w:val="a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B1797" w:rsidRPr="00AF6FC7" w:rsidRDefault="001B1797" w:rsidP="00287ABE">
                  <w:pPr>
                    <w:pStyle w:val="a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F6FC7">
                    <w:rPr>
                      <w:rFonts w:ascii="Times New Roman" w:hAnsi="Times New Roman"/>
                      <w:sz w:val="20"/>
                      <w:szCs w:val="20"/>
                    </w:rPr>
                    <w:t>г. Сухой Лог</w:t>
                  </w:r>
                </w:p>
              </w:txbxContent>
            </v:textbox>
          </v:shape>
        </w:pict>
      </w:r>
    </w:p>
    <w:p w:rsidR="00287ABE" w:rsidRPr="003605CD" w:rsidRDefault="00287ABE" w:rsidP="00287ABE">
      <w:pPr>
        <w:jc w:val="both"/>
        <w:rPr>
          <w:sz w:val="28"/>
          <w:szCs w:val="28"/>
        </w:rPr>
      </w:pPr>
    </w:p>
    <w:p w:rsidR="00287ABE" w:rsidRPr="003605CD" w:rsidRDefault="00287ABE" w:rsidP="00287ABE">
      <w:pPr>
        <w:pStyle w:val="a6"/>
        <w:jc w:val="both"/>
        <w:rPr>
          <w:b w:val="0"/>
          <w:i w:val="0"/>
          <w:iCs w:val="0"/>
        </w:rPr>
      </w:pPr>
    </w:p>
    <w:p w:rsidR="00287ABE" w:rsidRPr="003605CD" w:rsidRDefault="00287ABE" w:rsidP="00287ABE">
      <w:pPr>
        <w:pStyle w:val="a6"/>
        <w:jc w:val="both"/>
        <w:rPr>
          <w:b w:val="0"/>
          <w:i w:val="0"/>
          <w:iCs w:val="0"/>
        </w:rPr>
      </w:pPr>
    </w:p>
    <w:p w:rsidR="00287ABE" w:rsidRPr="003605CD" w:rsidRDefault="00287ABE" w:rsidP="00287ABE">
      <w:pPr>
        <w:pStyle w:val="a6"/>
        <w:jc w:val="both"/>
        <w:rPr>
          <w:b w:val="0"/>
          <w:i w:val="0"/>
          <w:iCs w:val="0"/>
        </w:rPr>
      </w:pPr>
    </w:p>
    <w:p w:rsidR="00287ABE" w:rsidRPr="003605CD" w:rsidRDefault="00287ABE" w:rsidP="00287ABE">
      <w:pPr>
        <w:pStyle w:val="a6"/>
        <w:jc w:val="both"/>
        <w:rPr>
          <w:b w:val="0"/>
          <w:i w:val="0"/>
          <w:iCs w:val="0"/>
        </w:rPr>
      </w:pPr>
    </w:p>
    <w:p w:rsidR="00287ABE" w:rsidRPr="003605CD" w:rsidRDefault="00287ABE" w:rsidP="00287ABE">
      <w:pPr>
        <w:pStyle w:val="a6"/>
        <w:jc w:val="both"/>
        <w:rPr>
          <w:b w:val="0"/>
          <w:i w:val="0"/>
          <w:iCs w:val="0"/>
        </w:rPr>
      </w:pPr>
    </w:p>
    <w:p w:rsidR="00287ABE" w:rsidRPr="003605CD" w:rsidRDefault="00287ABE" w:rsidP="00287ABE">
      <w:pPr>
        <w:pStyle w:val="a6"/>
        <w:jc w:val="both"/>
        <w:rPr>
          <w:b w:val="0"/>
          <w:i w:val="0"/>
          <w:iCs w:val="0"/>
        </w:rPr>
      </w:pPr>
    </w:p>
    <w:p w:rsidR="00287ABE" w:rsidRPr="003605CD" w:rsidRDefault="00287ABE" w:rsidP="00287ABE">
      <w:pPr>
        <w:pStyle w:val="a6"/>
        <w:jc w:val="both"/>
        <w:rPr>
          <w:b w:val="0"/>
          <w:i w:val="0"/>
          <w:iCs w:val="0"/>
        </w:rPr>
      </w:pPr>
    </w:p>
    <w:p w:rsidR="00287ABE" w:rsidRDefault="00287ABE" w:rsidP="00287AB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287ABE" w:rsidRDefault="00287ABE" w:rsidP="00287AB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287ABE" w:rsidRDefault="00287ABE" w:rsidP="00287AB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B5BCA" w:rsidRDefault="003B5BCA" w:rsidP="00287AB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612662" w:rsidRDefault="002D6702" w:rsidP="002D6702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</w:t>
      </w:r>
      <w:r w:rsidRPr="002D6702">
        <w:rPr>
          <w:rFonts w:ascii="Times New Roman" w:hAnsi="Times New Roman"/>
          <w:b/>
          <w:sz w:val="28"/>
          <w:szCs w:val="28"/>
        </w:rPr>
        <w:t xml:space="preserve"> </w:t>
      </w:r>
      <w:r w:rsidR="00612662">
        <w:rPr>
          <w:rFonts w:ascii="Times New Roman" w:hAnsi="Times New Roman"/>
          <w:b/>
          <w:sz w:val="28"/>
          <w:szCs w:val="28"/>
        </w:rPr>
        <w:t xml:space="preserve">утверждении планов мероприятий по устранению недостатков, выявленных в ходе проведения в 2022 году независимой оценки качества условий осуществления образовательной деятельности дошкольными образовательными организациями </w:t>
      </w:r>
      <w:r>
        <w:rPr>
          <w:rFonts w:ascii="Times New Roman" w:hAnsi="Times New Roman"/>
          <w:b/>
          <w:sz w:val="28"/>
          <w:szCs w:val="28"/>
        </w:rPr>
        <w:t>городского округа Сухой Лог</w:t>
      </w:r>
    </w:p>
    <w:p w:rsidR="002D6702" w:rsidRPr="002D6702" w:rsidRDefault="002D6702" w:rsidP="002D6702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12662" w:rsidRDefault="002D6702" w:rsidP="00C43A95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D6702">
        <w:rPr>
          <w:rFonts w:ascii="Times New Roman" w:hAnsi="Times New Roman"/>
          <w:sz w:val="28"/>
          <w:szCs w:val="28"/>
        </w:rPr>
        <w:t>В соответствии со статьей 95 Федерального закона от 29 декабря 2012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6702">
        <w:rPr>
          <w:rFonts w:ascii="Times New Roman" w:hAnsi="Times New Roman"/>
          <w:sz w:val="28"/>
          <w:szCs w:val="28"/>
        </w:rPr>
        <w:t xml:space="preserve">№ 273-ФЗ «Об образовании в Российской Федерации», </w:t>
      </w:r>
      <w:r w:rsidR="00612662">
        <w:rPr>
          <w:rFonts w:ascii="Times New Roman" w:hAnsi="Times New Roman"/>
          <w:sz w:val="28"/>
          <w:szCs w:val="28"/>
        </w:rPr>
        <w:t xml:space="preserve">во исполнении подпункта 2.3.3 пункта 2.3 раздела </w:t>
      </w:r>
      <w:r w:rsidR="00612662">
        <w:rPr>
          <w:rFonts w:ascii="Times New Roman" w:hAnsi="Times New Roman"/>
          <w:sz w:val="28"/>
          <w:szCs w:val="28"/>
          <w:lang w:val="en-US"/>
        </w:rPr>
        <w:t>II</w:t>
      </w:r>
      <w:r w:rsidR="00612662">
        <w:rPr>
          <w:rFonts w:ascii="Times New Roman" w:hAnsi="Times New Roman"/>
          <w:sz w:val="28"/>
          <w:szCs w:val="28"/>
        </w:rPr>
        <w:t xml:space="preserve"> протокола заседания Общественного совета по проведению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в режиме видеоконференции от 02.11.2022 № 18, с целью повышения доступности и качества предоставляемых образовательными организациями услуг</w:t>
      </w:r>
    </w:p>
    <w:p w:rsidR="00287ABE" w:rsidRPr="009C3ECF" w:rsidRDefault="00287ABE" w:rsidP="002D6702">
      <w:pPr>
        <w:pStyle w:val="a8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C3ECF">
        <w:rPr>
          <w:rFonts w:ascii="Times New Roman" w:hAnsi="Times New Roman"/>
          <w:b/>
          <w:sz w:val="28"/>
          <w:szCs w:val="28"/>
        </w:rPr>
        <w:t>ПРИКАЗЫВАЮ:</w:t>
      </w:r>
    </w:p>
    <w:p w:rsidR="004E270F" w:rsidRDefault="00612662" w:rsidP="004E270F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планы мероприятий по устранению недостатков, выявленных в ходе проведения в 2022 году независимой оценки качества условий осуществления образовательной деятельности </w:t>
      </w:r>
      <w:r w:rsidR="004E270F">
        <w:rPr>
          <w:rFonts w:ascii="Times New Roman" w:hAnsi="Times New Roman"/>
          <w:sz w:val="28"/>
          <w:szCs w:val="28"/>
        </w:rPr>
        <w:t>дошкольными образовательными организациями городского округа Сухой Лог (далее – планы мероприятий) (Приложение 1-14).</w:t>
      </w:r>
    </w:p>
    <w:p w:rsidR="004E270F" w:rsidRDefault="005C7B85" w:rsidP="004E270F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2D6702">
        <w:rPr>
          <w:rFonts w:ascii="Times New Roman" w:hAnsi="Times New Roman"/>
          <w:sz w:val="28"/>
          <w:szCs w:val="28"/>
        </w:rPr>
        <w:t xml:space="preserve">уководителям муниципальных </w:t>
      </w:r>
      <w:r w:rsidR="008402B9">
        <w:rPr>
          <w:rFonts w:ascii="Times New Roman" w:hAnsi="Times New Roman"/>
          <w:sz w:val="28"/>
          <w:szCs w:val="28"/>
        </w:rPr>
        <w:t>дошкольных образовательных</w:t>
      </w:r>
      <w:r w:rsidR="002D6702">
        <w:rPr>
          <w:rFonts w:ascii="Times New Roman" w:hAnsi="Times New Roman"/>
          <w:sz w:val="28"/>
          <w:szCs w:val="28"/>
        </w:rPr>
        <w:t xml:space="preserve"> учреждений</w:t>
      </w:r>
      <w:r w:rsidR="004E270F">
        <w:rPr>
          <w:rFonts w:ascii="Times New Roman" w:hAnsi="Times New Roman"/>
          <w:sz w:val="28"/>
          <w:szCs w:val="28"/>
        </w:rPr>
        <w:t>:</w:t>
      </w:r>
    </w:p>
    <w:p w:rsidR="00664154" w:rsidRDefault="00664154" w:rsidP="004E270F">
      <w:pPr>
        <w:pStyle w:val="a8"/>
        <w:numPr>
          <w:ilvl w:val="1"/>
          <w:numId w:val="3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реализацию планов мероприятий не позднее 31 декабря 2023 года;</w:t>
      </w:r>
    </w:p>
    <w:p w:rsidR="00664154" w:rsidRDefault="00664154" w:rsidP="004E270F">
      <w:pPr>
        <w:pStyle w:val="a8"/>
        <w:numPr>
          <w:ilvl w:val="1"/>
          <w:numId w:val="3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 до 20 декабря 2022 года разместить планы мероприятий на официальных сайтах образовательных организаций в разделе «Независимая оценка качества оказания услуг»;</w:t>
      </w:r>
    </w:p>
    <w:p w:rsidR="00FE393E" w:rsidRPr="00FE393E" w:rsidRDefault="00FE393E" w:rsidP="00F43EC9">
      <w:pPr>
        <w:pStyle w:val="a8"/>
        <w:numPr>
          <w:ilvl w:val="1"/>
          <w:numId w:val="3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E393E">
        <w:rPr>
          <w:rFonts w:ascii="Times New Roman" w:hAnsi="Times New Roman"/>
          <w:sz w:val="28"/>
          <w:szCs w:val="28"/>
        </w:rPr>
        <w:t>предоставить планы мероприятий и информацию о размещении планов мероприятий на официальном сайте в Управление образования в срок до 2</w:t>
      </w:r>
      <w:r w:rsidRPr="00FE393E">
        <w:rPr>
          <w:rFonts w:ascii="Times New Roman" w:hAnsi="Times New Roman"/>
          <w:sz w:val="28"/>
          <w:szCs w:val="28"/>
        </w:rPr>
        <w:t>5</w:t>
      </w:r>
      <w:r w:rsidRPr="00FE393E">
        <w:rPr>
          <w:rFonts w:ascii="Times New Roman" w:hAnsi="Times New Roman"/>
          <w:sz w:val="28"/>
          <w:szCs w:val="28"/>
        </w:rPr>
        <w:t>.</w:t>
      </w:r>
      <w:r w:rsidRPr="00FE393E">
        <w:rPr>
          <w:rFonts w:ascii="Times New Roman" w:hAnsi="Times New Roman"/>
          <w:sz w:val="28"/>
          <w:szCs w:val="28"/>
        </w:rPr>
        <w:t>12</w:t>
      </w:r>
      <w:r w:rsidRPr="00FE393E">
        <w:rPr>
          <w:rFonts w:ascii="Times New Roman" w:hAnsi="Times New Roman"/>
          <w:sz w:val="28"/>
          <w:szCs w:val="28"/>
        </w:rPr>
        <w:t>.202</w:t>
      </w:r>
      <w:r w:rsidRPr="00FE393E">
        <w:rPr>
          <w:rFonts w:ascii="Times New Roman" w:hAnsi="Times New Roman"/>
          <w:sz w:val="28"/>
          <w:szCs w:val="28"/>
        </w:rPr>
        <w:t>2</w:t>
      </w:r>
      <w:r w:rsidRPr="00FE393E">
        <w:rPr>
          <w:rFonts w:ascii="Times New Roman" w:hAnsi="Times New Roman"/>
          <w:sz w:val="28"/>
          <w:szCs w:val="28"/>
        </w:rPr>
        <w:t xml:space="preserve"> официальным письмом</w:t>
      </w:r>
      <w:r w:rsidRPr="00FE393E">
        <w:rPr>
          <w:rFonts w:ascii="Times New Roman" w:hAnsi="Times New Roman"/>
          <w:sz w:val="28"/>
          <w:szCs w:val="28"/>
        </w:rPr>
        <w:t>;</w:t>
      </w:r>
    </w:p>
    <w:p w:rsidR="00664154" w:rsidRDefault="002D6702" w:rsidP="004E270F">
      <w:pPr>
        <w:pStyle w:val="a8"/>
        <w:numPr>
          <w:ilvl w:val="1"/>
          <w:numId w:val="3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D6702">
        <w:rPr>
          <w:rFonts w:ascii="Times New Roman" w:hAnsi="Times New Roman"/>
          <w:sz w:val="28"/>
          <w:szCs w:val="28"/>
        </w:rPr>
        <w:t>в</w:t>
      </w:r>
      <w:r w:rsidR="00664154">
        <w:rPr>
          <w:rFonts w:ascii="Times New Roman" w:hAnsi="Times New Roman"/>
          <w:sz w:val="28"/>
          <w:szCs w:val="28"/>
        </w:rPr>
        <w:t xml:space="preserve"> срок до 23 декабря 2022 года обеспечить размещение основных пожеланий получателей услуг в рамках проведения независимой оценки качества в 2022 году с последующим разъяснением на поставленные вопросы на официальных сайтах образовательных организаций в разделе «Вопрос/ответ»;</w:t>
      </w:r>
    </w:p>
    <w:p w:rsidR="00664154" w:rsidRDefault="00664154" w:rsidP="004E270F">
      <w:pPr>
        <w:pStyle w:val="a8"/>
        <w:numPr>
          <w:ilvl w:val="1"/>
          <w:numId w:val="3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 до 05 июня 2023 года, до 20 ноября 2023 года (далее – раз в полгода) обеспечить предоставление отчетов о реализации планов мероприятий в Управление образования Администрации городского округа Сухой Лог;</w:t>
      </w:r>
    </w:p>
    <w:p w:rsidR="00664154" w:rsidRDefault="00664154" w:rsidP="00664154">
      <w:pPr>
        <w:pStyle w:val="a8"/>
        <w:numPr>
          <w:ilvl w:val="1"/>
          <w:numId w:val="3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2D6702" w:rsidRPr="002D67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срок до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 июня 2023 года, до 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ноября 2023 года (далее – раз в полгода) обеспечить </w:t>
      </w:r>
      <w:r>
        <w:rPr>
          <w:rFonts w:ascii="Times New Roman" w:hAnsi="Times New Roman"/>
          <w:sz w:val="28"/>
          <w:szCs w:val="28"/>
        </w:rPr>
        <w:t>размещение отчетов о реализации планов мероприятий на официальных сайтах образовательных организаций в разделе «Независимая оценка качества оказания услуг»;</w:t>
      </w:r>
    </w:p>
    <w:p w:rsidR="00664154" w:rsidRDefault="00664154" w:rsidP="00664154">
      <w:pPr>
        <w:pStyle w:val="a8"/>
        <w:numPr>
          <w:ilvl w:val="1"/>
          <w:numId w:val="3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информационно – разъяснительную работу по вопросам независимой оценки качества условий осуществления образовательной деятельности среди сотрудников образовательных организаций и родителей (законных представителей) обучающихся;</w:t>
      </w:r>
    </w:p>
    <w:p w:rsidR="00664154" w:rsidRDefault="00664154" w:rsidP="00664154">
      <w:pPr>
        <w:pStyle w:val="a8"/>
        <w:numPr>
          <w:ilvl w:val="1"/>
          <w:numId w:val="3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продолжить работу по популяризации сайта </w:t>
      </w:r>
      <w:r>
        <w:rPr>
          <w:rFonts w:ascii="Times New Roman" w:hAnsi="Times New Roman"/>
          <w:sz w:val="28"/>
          <w:szCs w:val="28"/>
          <w:lang w:val="en-US"/>
        </w:rPr>
        <w:t>bus</w:t>
      </w:r>
      <w:r w:rsidRPr="0066415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gov</w:t>
      </w:r>
      <w:r w:rsidRPr="0066415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,</w:t>
      </w:r>
      <w:r w:rsidR="00FE393E">
        <w:rPr>
          <w:rFonts w:ascii="Times New Roman" w:hAnsi="Times New Roman"/>
          <w:sz w:val="28"/>
          <w:szCs w:val="28"/>
        </w:rPr>
        <w:t xml:space="preserve"> </w:t>
      </w:r>
      <w:r w:rsidRPr="00664154">
        <w:rPr>
          <w:rFonts w:ascii="Times New Roman" w:hAnsi="Times New Roman"/>
          <w:sz w:val="28"/>
          <w:szCs w:val="28"/>
        </w:rPr>
        <w:t>обеспечив</w:t>
      </w:r>
      <w:r w:rsidR="00FE393E">
        <w:rPr>
          <w:rFonts w:ascii="Times New Roman" w:hAnsi="Times New Roman"/>
          <w:sz w:val="28"/>
          <w:szCs w:val="28"/>
        </w:rPr>
        <w:t xml:space="preserve"> наличие на официальных сайтах образовательных организаций работающей гиперссылки на сайт </w:t>
      </w:r>
      <w:r w:rsidR="00FE393E">
        <w:rPr>
          <w:rFonts w:ascii="Times New Roman" w:hAnsi="Times New Roman"/>
          <w:sz w:val="28"/>
          <w:szCs w:val="28"/>
          <w:lang w:val="en-US"/>
        </w:rPr>
        <w:t>bus</w:t>
      </w:r>
      <w:r w:rsidR="00FE393E" w:rsidRPr="00FE393E">
        <w:rPr>
          <w:rFonts w:ascii="Times New Roman" w:hAnsi="Times New Roman"/>
          <w:sz w:val="28"/>
          <w:szCs w:val="28"/>
        </w:rPr>
        <w:t>.</w:t>
      </w:r>
      <w:r w:rsidR="00FE393E">
        <w:rPr>
          <w:rFonts w:ascii="Times New Roman" w:hAnsi="Times New Roman"/>
          <w:sz w:val="28"/>
          <w:szCs w:val="28"/>
          <w:lang w:val="en-US"/>
        </w:rPr>
        <w:t>gov</w:t>
      </w:r>
      <w:r w:rsidR="00FE393E" w:rsidRPr="00FE393E">
        <w:rPr>
          <w:rFonts w:ascii="Times New Roman" w:hAnsi="Times New Roman"/>
          <w:sz w:val="28"/>
          <w:szCs w:val="28"/>
        </w:rPr>
        <w:t>.</w:t>
      </w:r>
      <w:r w:rsidR="00FE393E">
        <w:rPr>
          <w:rFonts w:ascii="Times New Roman" w:hAnsi="Times New Roman"/>
          <w:sz w:val="28"/>
          <w:szCs w:val="28"/>
          <w:lang w:val="en-US"/>
        </w:rPr>
        <w:t>ru</w:t>
      </w:r>
      <w:r w:rsidR="00FE393E">
        <w:rPr>
          <w:rFonts w:ascii="Times New Roman" w:hAnsi="Times New Roman"/>
          <w:sz w:val="28"/>
          <w:szCs w:val="28"/>
        </w:rPr>
        <w:t xml:space="preserve"> с результатами независимой оценки качества оказания услуг, баннера с приглашением оставить отзыв на сайте </w:t>
      </w:r>
      <w:r w:rsidR="00FE393E">
        <w:rPr>
          <w:rFonts w:ascii="Times New Roman" w:hAnsi="Times New Roman"/>
          <w:sz w:val="28"/>
          <w:szCs w:val="28"/>
          <w:lang w:val="en-US"/>
        </w:rPr>
        <w:t>bus</w:t>
      </w:r>
      <w:r w:rsidR="00FE393E" w:rsidRPr="00664154">
        <w:rPr>
          <w:rFonts w:ascii="Times New Roman" w:hAnsi="Times New Roman"/>
          <w:sz w:val="28"/>
          <w:szCs w:val="28"/>
        </w:rPr>
        <w:t>.</w:t>
      </w:r>
      <w:r w:rsidR="00FE393E">
        <w:rPr>
          <w:rFonts w:ascii="Times New Roman" w:hAnsi="Times New Roman"/>
          <w:sz w:val="28"/>
          <w:szCs w:val="28"/>
          <w:lang w:val="en-US"/>
        </w:rPr>
        <w:t>gov</w:t>
      </w:r>
      <w:r w:rsidR="00FE393E" w:rsidRPr="00664154">
        <w:rPr>
          <w:rFonts w:ascii="Times New Roman" w:hAnsi="Times New Roman"/>
          <w:sz w:val="28"/>
          <w:szCs w:val="28"/>
        </w:rPr>
        <w:t>.</w:t>
      </w:r>
      <w:r w:rsidR="00FE393E">
        <w:rPr>
          <w:rFonts w:ascii="Times New Roman" w:hAnsi="Times New Roman"/>
          <w:sz w:val="28"/>
          <w:szCs w:val="28"/>
          <w:lang w:val="en-US"/>
        </w:rPr>
        <w:t>ru</w:t>
      </w:r>
      <w:r w:rsidR="00FE393E">
        <w:rPr>
          <w:rFonts w:ascii="Times New Roman" w:hAnsi="Times New Roman"/>
          <w:sz w:val="28"/>
          <w:szCs w:val="28"/>
        </w:rPr>
        <w:t>.</w:t>
      </w:r>
    </w:p>
    <w:p w:rsidR="00FE393E" w:rsidRDefault="00FE393E" w:rsidP="00FE393E">
      <w:pPr>
        <w:pStyle w:val="a8"/>
        <w:numPr>
          <w:ilvl w:val="0"/>
          <w:numId w:val="3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Главному специалисту Управления образования Администрации городского округа Сухой Лог О.С. Рыжковой:</w:t>
      </w:r>
    </w:p>
    <w:p w:rsidR="00FE393E" w:rsidRDefault="00FE393E" w:rsidP="00FE393E">
      <w:pPr>
        <w:pStyle w:val="a8"/>
        <w:numPr>
          <w:ilvl w:val="1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6702">
        <w:rPr>
          <w:rFonts w:ascii="Times New Roman" w:hAnsi="Times New Roman"/>
          <w:sz w:val="28"/>
          <w:szCs w:val="28"/>
        </w:rPr>
        <w:t>разместить н</w:t>
      </w:r>
      <w:r>
        <w:rPr>
          <w:rFonts w:ascii="Times New Roman" w:hAnsi="Times New Roman"/>
          <w:sz w:val="28"/>
          <w:szCs w:val="28"/>
        </w:rPr>
        <w:t xml:space="preserve">а официальном сайте Управления образования Администрации городского округа Сухой Лог </w:t>
      </w:r>
      <w:hyperlink r:id="rId9" w:history="1">
        <w:r w:rsidRPr="00654E32">
          <w:rPr>
            <w:rStyle w:val="a5"/>
            <w:rFonts w:ascii="Times New Roman" w:hAnsi="Times New Roman"/>
            <w:sz w:val="24"/>
            <w:szCs w:val="24"/>
          </w:rPr>
          <w:t>http://www.mouoslog.ru</w:t>
        </w:r>
      </w:hyperlink>
      <w:r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Pr="002D6702">
        <w:rPr>
          <w:rFonts w:ascii="Times New Roman" w:hAnsi="Times New Roman"/>
          <w:sz w:val="28"/>
          <w:szCs w:val="28"/>
        </w:rPr>
        <w:t>информацию об итогах независимой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6702">
        <w:rPr>
          <w:rFonts w:ascii="Times New Roman" w:hAnsi="Times New Roman"/>
          <w:sz w:val="28"/>
          <w:szCs w:val="28"/>
        </w:rPr>
        <w:t>оценки качества условий осуществления образовательной деятельности</w:t>
      </w:r>
      <w:r>
        <w:rPr>
          <w:rFonts w:ascii="Times New Roman" w:hAnsi="Times New Roman"/>
          <w:sz w:val="28"/>
          <w:szCs w:val="28"/>
        </w:rPr>
        <w:t xml:space="preserve"> учреждениями</w:t>
      </w:r>
      <w:r w:rsidRPr="002D6702">
        <w:rPr>
          <w:rFonts w:ascii="Times New Roman" w:hAnsi="Times New Roman"/>
          <w:sz w:val="28"/>
          <w:szCs w:val="28"/>
        </w:rPr>
        <w:t>, осуществляющими образовательную деятельность, расположенными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6702">
        <w:rPr>
          <w:rFonts w:ascii="Times New Roman" w:hAnsi="Times New Roman"/>
          <w:sz w:val="28"/>
          <w:szCs w:val="28"/>
        </w:rPr>
        <w:t xml:space="preserve">на территории Свердловской области, проведенной </w:t>
      </w:r>
      <w:r>
        <w:rPr>
          <w:rFonts w:ascii="Times New Roman" w:hAnsi="Times New Roman"/>
          <w:sz w:val="28"/>
          <w:szCs w:val="28"/>
        </w:rPr>
        <w:t>в 20</w:t>
      </w:r>
      <w:r>
        <w:rPr>
          <w:rFonts w:ascii="Times New Roman" w:hAnsi="Times New Roman"/>
          <w:sz w:val="28"/>
          <w:szCs w:val="28"/>
        </w:rPr>
        <w:t>22</w:t>
      </w:r>
      <w:r w:rsidRPr="002D6702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20 декабря </w:t>
      </w: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г.</w:t>
      </w:r>
      <w:r w:rsidRPr="002D6702">
        <w:rPr>
          <w:rFonts w:ascii="Times New Roman" w:hAnsi="Times New Roman"/>
          <w:sz w:val="28"/>
          <w:szCs w:val="28"/>
        </w:rPr>
        <w:t>;</w:t>
      </w:r>
    </w:p>
    <w:p w:rsidR="00FE393E" w:rsidRDefault="00FE393E" w:rsidP="00FE393E">
      <w:pPr>
        <w:pStyle w:val="a8"/>
        <w:numPr>
          <w:ilvl w:val="1"/>
          <w:numId w:val="3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разместить на официальном сайте Управления образования Администрации городского округа Сухой Лог   </w:t>
      </w:r>
      <w:hyperlink r:id="rId10" w:history="1">
        <w:r w:rsidRPr="00654E32">
          <w:rPr>
            <w:rStyle w:val="a5"/>
            <w:rFonts w:ascii="Times New Roman" w:hAnsi="Times New Roman"/>
            <w:sz w:val="24"/>
            <w:szCs w:val="24"/>
          </w:rPr>
          <w:t>http://www.mouoslog.ru</w:t>
        </w:r>
      </w:hyperlink>
      <w:r>
        <w:rPr>
          <w:rFonts w:ascii="Times New Roman" w:hAnsi="Times New Roman"/>
          <w:sz w:val="28"/>
          <w:szCs w:val="28"/>
        </w:rPr>
        <w:t xml:space="preserve"> в разделе «Независимая оценка качества оказания услуг»  планы мероприятий по устранению недостатков, выявленных в ходе проведения в 20</w:t>
      </w:r>
      <w:r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году независимой оценки качества  условий дошкольных образовательных учреждений;</w:t>
      </w:r>
    </w:p>
    <w:p w:rsidR="00FE393E" w:rsidRDefault="00FE393E" w:rsidP="00356B09">
      <w:pPr>
        <w:pStyle w:val="a8"/>
        <w:numPr>
          <w:ilvl w:val="1"/>
          <w:numId w:val="3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предоставить планы мероприятий по устранению недостатков, выявленных в ходе проведения в 20</w:t>
      </w:r>
      <w:r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году независимой оценки качества условий в дошкольных образовательных учреждениях в Министерство образования (с приложением в формате </w:t>
      </w:r>
      <w:r w:rsidRPr="00AE09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 xml:space="preserve"> и </w:t>
      </w:r>
      <w:r w:rsidR="00356B09">
        <w:rPr>
          <w:rFonts w:ascii="Times New Roman" w:hAnsi="Times New Roman"/>
          <w:sz w:val="28"/>
          <w:szCs w:val="28"/>
        </w:rPr>
        <w:t>XLS (Microsoft Excel</w:t>
      </w:r>
      <w:r w:rsidRPr="00AE091E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до  </w:t>
      </w:r>
      <w:r w:rsidR="00356B09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</w:t>
      </w:r>
      <w:r w:rsidR="00356B0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2.</w:t>
      </w:r>
      <w:r w:rsidRPr="00AE091E">
        <w:rPr>
          <w:rFonts w:ascii="Times New Roman" w:hAnsi="Times New Roman"/>
          <w:sz w:val="28"/>
          <w:szCs w:val="28"/>
        </w:rPr>
        <w:t>202</w:t>
      </w:r>
      <w:r w:rsidR="00356B0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официальным письмом  и на адрес электронной почты: </w:t>
      </w:r>
      <w:hyperlink r:id="rId11" w:history="1">
        <w:r w:rsidR="00356B09" w:rsidRPr="0052734E">
          <w:rPr>
            <w:rStyle w:val="a5"/>
            <w:rFonts w:ascii="Times New Roman" w:hAnsi="Times New Roman"/>
            <w:sz w:val="28"/>
            <w:szCs w:val="28"/>
            <w:lang w:val="en-US"/>
          </w:rPr>
          <w:t>nok</w:t>
        </w:r>
        <w:r w:rsidR="00356B09" w:rsidRPr="0052734E">
          <w:rPr>
            <w:rStyle w:val="a5"/>
            <w:rFonts w:ascii="Times New Roman" w:hAnsi="Times New Roman"/>
            <w:sz w:val="28"/>
            <w:szCs w:val="28"/>
          </w:rPr>
          <w:t>2@</w:t>
        </w:r>
        <w:r w:rsidR="00356B09" w:rsidRPr="0052734E">
          <w:rPr>
            <w:rStyle w:val="a5"/>
            <w:rFonts w:ascii="Times New Roman" w:hAnsi="Times New Roman"/>
            <w:sz w:val="28"/>
            <w:szCs w:val="28"/>
            <w:lang w:val="en-US"/>
          </w:rPr>
          <w:t>gepicentr</w:t>
        </w:r>
        <w:r w:rsidR="00356B09" w:rsidRPr="0052734E">
          <w:rPr>
            <w:rStyle w:val="a5"/>
            <w:rFonts w:ascii="Times New Roman" w:hAnsi="Times New Roman"/>
            <w:sz w:val="28"/>
            <w:szCs w:val="28"/>
          </w:rPr>
          <w:t>.</w:t>
        </w:r>
        <w:r w:rsidR="00356B09" w:rsidRPr="0052734E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356B09">
        <w:rPr>
          <w:rFonts w:ascii="Times New Roman" w:hAnsi="Times New Roman"/>
          <w:sz w:val="28"/>
          <w:szCs w:val="28"/>
        </w:rPr>
        <w:t>;</w:t>
      </w:r>
    </w:p>
    <w:p w:rsidR="00FE393E" w:rsidRDefault="00FE393E" w:rsidP="00356B09">
      <w:pPr>
        <w:pStyle w:val="a8"/>
        <w:numPr>
          <w:ilvl w:val="1"/>
          <w:numId w:val="3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56B09">
        <w:rPr>
          <w:rFonts w:ascii="Times New Roman" w:hAnsi="Times New Roman"/>
          <w:sz w:val="28"/>
          <w:szCs w:val="28"/>
        </w:rPr>
        <w:t>предоставить в Министерство образования и молодежной политики Свердловской области отчеты по реализации планов мероприятий по улучшению качества оказания услуг учреждениями по итогам независимой оценки качества условий в 20</w:t>
      </w:r>
      <w:r w:rsidR="00356B09">
        <w:rPr>
          <w:rFonts w:ascii="Times New Roman" w:hAnsi="Times New Roman"/>
          <w:sz w:val="28"/>
          <w:szCs w:val="28"/>
        </w:rPr>
        <w:t>22</w:t>
      </w:r>
      <w:r w:rsidRPr="00356B09">
        <w:rPr>
          <w:rFonts w:ascii="Times New Roman" w:hAnsi="Times New Roman"/>
          <w:sz w:val="28"/>
          <w:szCs w:val="28"/>
        </w:rPr>
        <w:t xml:space="preserve"> году до 15 июня 202</w:t>
      </w:r>
      <w:r w:rsidR="00356B09">
        <w:rPr>
          <w:rFonts w:ascii="Times New Roman" w:hAnsi="Times New Roman"/>
          <w:sz w:val="28"/>
          <w:szCs w:val="28"/>
        </w:rPr>
        <w:t>3</w:t>
      </w:r>
      <w:r w:rsidRPr="00356B09">
        <w:rPr>
          <w:rFonts w:ascii="Times New Roman" w:hAnsi="Times New Roman"/>
          <w:sz w:val="28"/>
          <w:szCs w:val="28"/>
        </w:rPr>
        <w:t xml:space="preserve"> года, 24 ноября 202</w:t>
      </w:r>
      <w:r w:rsidR="00356B09">
        <w:rPr>
          <w:rFonts w:ascii="Times New Roman" w:hAnsi="Times New Roman"/>
          <w:sz w:val="28"/>
          <w:szCs w:val="28"/>
        </w:rPr>
        <w:t>3</w:t>
      </w:r>
      <w:r w:rsidRPr="00356B09">
        <w:rPr>
          <w:rFonts w:ascii="Times New Roman" w:hAnsi="Times New Roman"/>
          <w:sz w:val="28"/>
          <w:szCs w:val="28"/>
        </w:rPr>
        <w:t xml:space="preserve"> года;</w:t>
      </w:r>
    </w:p>
    <w:p w:rsidR="00FE393E" w:rsidRPr="00356B09" w:rsidRDefault="00FE393E" w:rsidP="00356B09">
      <w:pPr>
        <w:pStyle w:val="a8"/>
        <w:numPr>
          <w:ilvl w:val="1"/>
          <w:numId w:val="3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56B09">
        <w:rPr>
          <w:rFonts w:ascii="Times New Roman" w:hAnsi="Times New Roman"/>
          <w:sz w:val="28"/>
          <w:szCs w:val="28"/>
        </w:rPr>
        <w:t xml:space="preserve">разместить отчеты о реализации планов мероприятий дошкольных образовательных учреждений в разделе «Независимая оценка качества оказания услуг»  на официальном сайте Управления образования Администрации городского округа Сухой Лог </w:t>
      </w:r>
      <w:hyperlink r:id="rId12" w:history="1">
        <w:r w:rsidRPr="00356B09">
          <w:rPr>
            <w:rStyle w:val="a5"/>
            <w:rFonts w:ascii="Times New Roman" w:hAnsi="Times New Roman"/>
            <w:sz w:val="24"/>
            <w:szCs w:val="24"/>
          </w:rPr>
          <w:t>http://www.mouoslog.ru</w:t>
        </w:r>
      </w:hyperlink>
      <w:r w:rsidRPr="00356B09">
        <w:rPr>
          <w:rFonts w:ascii="Times New Roman" w:hAnsi="Times New Roman"/>
          <w:color w:val="0000FF"/>
          <w:sz w:val="24"/>
          <w:szCs w:val="24"/>
          <w:u w:val="single"/>
        </w:rPr>
        <w:t>;</w:t>
      </w:r>
    </w:p>
    <w:p w:rsidR="00FE393E" w:rsidRPr="00356B09" w:rsidRDefault="00FE393E" w:rsidP="00356B09">
      <w:pPr>
        <w:pStyle w:val="a8"/>
        <w:numPr>
          <w:ilvl w:val="1"/>
          <w:numId w:val="3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56B09">
        <w:rPr>
          <w:rFonts w:ascii="Times New Roman" w:hAnsi="Times New Roman"/>
          <w:sz w:val="28"/>
          <w:szCs w:val="28"/>
        </w:rPr>
        <w:t xml:space="preserve">продолжить работу по популяризации сайта </w:t>
      </w:r>
      <w:r w:rsidRPr="00356B09">
        <w:rPr>
          <w:rFonts w:ascii="Times New Roman" w:hAnsi="Times New Roman"/>
          <w:sz w:val="28"/>
          <w:szCs w:val="28"/>
          <w:lang w:val="en-US"/>
        </w:rPr>
        <w:t>bus</w:t>
      </w:r>
      <w:r w:rsidRPr="00356B09">
        <w:rPr>
          <w:rFonts w:ascii="Times New Roman" w:hAnsi="Times New Roman"/>
          <w:sz w:val="28"/>
          <w:szCs w:val="28"/>
        </w:rPr>
        <w:t>.</w:t>
      </w:r>
      <w:r w:rsidRPr="00356B09">
        <w:rPr>
          <w:rFonts w:ascii="Times New Roman" w:hAnsi="Times New Roman"/>
          <w:sz w:val="28"/>
          <w:szCs w:val="28"/>
          <w:lang w:val="en-US"/>
        </w:rPr>
        <w:t>gov</w:t>
      </w:r>
      <w:r w:rsidRPr="00356B09">
        <w:rPr>
          <w:rFonts w:ascii="Times New Roman" w:hAnsi="Times New Roman"/>
          <w:sz w:val="28"/>
          <w:szCs w:val="28"/>
        </w:rPr>
        <w:t>.</w:t>
      </w:r>
      <w:r w:rsidRPr="00356B09">
        <w:rPr>
          <w:rFonts w:ascii="Times New Roman" w:hAnsi="Times New Roman"/>
          <w:sz w:val="28"/>
          <w:szCs w:val="28"/>
          <w:lang w:val="en-US"/>
        </w:rPr>
        <w:t>ru</w:t>
      </w:r>
      <w:r w:rsidRPr="00356B09">
        <w:rPr>
          <w:rFonts w:ascii="Times New Roman" w:hAnsi="Times New Roman"/>
          <w:sz w:val="28"/>
          <w:szCs w:val="28"/>
        </w:rPr>
        <w:t xml:space="preserve"> обеспечив размещение:</w:t>
      </w:r>
    </w:p>
    <w:p w:rsidR="00FE393E" w:rsidRDefault="00FE393E" w:rsidP="00356B09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ссылки на официальном сайте Управления образования Администрации городского округа Сухой Лог </w:t>
      </w:r>
      <w:hyperlink r:id="rId13" w:history="1">
        <w:r w:rsidRPr="00654E32">
          <w:rPr>
            <w:rStyle w:val="a5"/>
            <w:rFonts w:ascii="Times New Roman" w:hAnsi="Times New Roman"/>
            <w:sz w:val="24"/>
            <w:szCs w:val="24"/>
          </w:rPr>
          <w:t>http://www.mouoslog.ru</w:t>
        </w:r>
      </w:hyperlink>
      <w:r>
        <w:rPr>
          <w:rFonts w:ascii="Times New Roman" w:hAnsi="Times New Roman"/>
          <w:color w:val="0000FF"/>
          <w:sz w:val="24"/>
          <w:szCs w:val="24"/>
          <w:u w:val="single"/>
        </w:rPr>
        <w:t xml:space="preserve">  </w:t>
      </w:r>
      <w:r w:rsidRPr="006052F1">
        <w:rPr>
          <w:rFonts w:ascii="Times New Roman" w:hAnsi="Times New Roman"/>
          <w:sz w:val="28"/>
          <w:szCs w:val="28"/>
        </w:rPr>
        <w:t xml:space="preserve">с результатами независимой оценки оценка качества </w:t>
      </w:r>
      <w:r>
        <w:rPr>
          <w:rFonts w:ascii="Times New Roman" w:hAnsi="Times New Roman"/>
          <w:sz w:val="28"/>
          <w:szCs w:val="28"/>
        </w:rPr>
        <w:t xml:space="preserve">условий </w:t>
      </w:r>
      <w:r w:rsidRPr="006052F1">
        <w:rPr>
          <w:rFonts w:ascii="Times New Roman" w:hAnsi="Times New Roman"/>
          <w:sz w:val="28"/>
          <w:szCs w:val="28"/>
        </w:rPr>
        <w:t>в  20</w:t>
      </w:r>
      <w:r w:rsidR="00356B09">
        <w:rPr>
          <w:rFonts w:ascii="Times New Roman" w:hAnsi="Times New Roman"/>
          <w:sz w:val="28"/>
          <w:szCs w:val="28"/>
        </w:rPr>
        <w:t>22</w:t>
      </w:r>
      <w:r w:rsidRPr="006052F1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до 25 </w:t>
      </w:r>
      <w:r w:rsidR="00356B09">
        <w:rPr>
          <w:rFonts w:ascii="Times New Roman" w:hAnsi="Times New Roman"/>
          <w:sz w:val="28"/>
          <w:szCs w:val="28"/>
        </w:rPr>
        <w:t xml:space="preserve">декабря </w:t>
      </w:r>
      <w:r>
        <w:rPr>
          <w:rFonts w:ascii="Times New Roman" w:hAnsi="Times New Roman"/>
          <w:sz w:val="28"/>
          <w:szCs w:val="28"/>
        </w:rPr>
        <w:t>202</w:t>
      </w:r>
      <w:r w:rsidR="00356B0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6052F1">
        <w:rPr>
          <w:rFonts w:ascii="Times New Roman" w:hAnsi="Times New Roman"/>
          <w:sz w:val="28"/>
          <w:szCs w:val="28"/>
        </w:rPr>
        <w:t>;</w:t>
      </w:r>
    </w:p>
    <w:p w:rsidR="00FE393E" w:rsidRPr="006052F1" w:rsidRDefault="00FE393E" w:rsidP="00356B09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56B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баннера  на главной странице официальном сайте Управления образования Администрации городского округа Сухой Лог </w:t>
      </w:r>
      <w:hyperlink r:id="rId14" w:history="1">
        <w:r w:rsidRPr="00654E32">
          <w:rPr>
            <w:rStyle w:val="a5"/>
            <w:rFonts w:ascii="Times New Roman" w:hAnsi="Times New Roman"/>
            <w:sz w:val="24"/>
            <w:szCs w:val="24"/>
          </w:rPr>
          <w:t>http://www.mouoslog.ru</w:t>
        </w:r>
      </w:hyperlink>
      <w:r>
        <w:rPr>
          <w:rFonts w:ascii="Times New Roman" w:hAnsi="Times New Roman"/>
          <w:color w:val="0000FF"/>
          <w:sz w:val="24"/>
          <w:szCs w:val="24"/>
          <w:u w:val="single"/>
        </w:rPr>
        <w:t xml:space="preserve">, </w:t>
      </w:r>
      <w:r w:rsidRPr="006052F1">
        <w:rPr>
          <w:rFonts w:ascii="Times New Roman" w:hAnsi="Times New Roman"/>
          <w:sz w:val="28"/>
          <w:szCs w:val="28"/>
        </w:rPr>
        <w:t>с приглашением оставить отзыв на официальном сайте</w:t>
      </w:r>
      <w:r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Pr="006052F1"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bus</w:t>
      </w:r>
      <w:r w:rsidRPr="006052F1">
        <w:rPr>
          <w:rFonts w:ascii="Times New Roman" w:hAnsi="Times New Roman"/>
          <w:color w:val="0000FF"/>
          <w:sz w:val="24"/>
          <w:szCs w:val="24"/>
          <w:u w:val="single"/>
        </w:rPr>
        <w:t>.</w:t>
      </w:r>
      <w:r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gov</w:t>
      </w:r>
      <w:r w:rsidRPr="006052F1">
        <w:rPr>
          <w:rFonts w:ascii="Times New Roman" w:hAnsi="Times New Roman"/>
          <w:color w:val="0000FF"/>
          <w:sz w:val="24"/>
          <w:szCs w:val="24"/>
          <w:u w:val="single"/>
        </w:rPr>
        <w:t>.</w:t>
      </w:r>
      <w:r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ru</w:t>
      </w:r>
      <w:r w:rsidRPr="006052F1">
        <w:rPr>
          <w:rFonts w:ascii="Times New Roman" w:hAnsi="Times New Roman"/>
          <w:color w:val="0000FF"/>
          <w:sz w:val="24"/>
          <w:szCs w:val="24"/>
          <w:u w:val="single"/>
        </w:rPr>
        <w:t>/</w:t>
      </w:r>
      <w:r w:rsidRPr="004168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25 </w:t>
      </w:r>
      <w:r w:rsidR="00356B09">
        <w:rPr>
          <w:rFonts w:ascii="Times New Roman" w:hAnsi="Times New Roman"/>
          <w:sz w:val="28"/>
          <w:szCs w:val="28"/>
        </w:rPr>
        <w:t xml:space="preserve">декабря </w:t>
      </w:r>
      <w:r>
        <w:rPr>
          <w:rFonts w:ascii="Times New Roman" w:hAnsi="Times New Roman"/>
          <w:sz w:val="28"/>
          <w:szCs w:val="28"/>
        </w:rPr>
        <w:t>202</w:t>
      </w:r>
      <w:r w:rsidR="00356B0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356B09">
        <w:rPr>
          <w:rFonts w:ascii="Times New Roman" w:hAnsi="Times New Roman"/>
          <w:sz w:val="28"/>
          <w:szCs w:val="28"/>
        </w:rPr>
        <w:t>.</w:t>
      </w:r>
    </w:p>
    <w:p w:rsidR="00FE393E" w:rsidRPr="008402B9" w:rsidRDefault="00FE393E" w:rsidP="00356B09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2D6702">
        <w:rPr>
          <w:rFonts w:ascii="Times New Roman" w:hAnsi="Times New Roman"/>
          <w:sz w:val="28"/>
          <w:szCs w:val="28"/>
        </w:rPr>
        <w:t xml:space="preserve">. Контроль за исполнением настоящего приказа возложить </w:t>
      </w:r>
      <w:r>
        <w:rPr>
          <w:rFonts w:ascii="Times New Roman" w:hAnsi="Times New Roman"/>
          <w:sz w:val="28"/>
          <w:szCs w:val="28"/>
        </w:rPr>
        <w:t xml:space="preserve">на главного специалиста Управления образования </w:t>
      </w:r>
      <w:r w:rsidR="00356B09">
        <w:rPr>
          <w:rFonts w:ascii="Times New Roman" w:hAnsi="Times New Roman"/>
          <w:sz w:val="28"/>
          <w:szCs w:val="28"/>
        </w:rPr>
        <w:t>Администрации городского округа Сухой Лог О.С. Рыжкову.</w:t>
      </w:r>
    </w:p>
    <w:p w:rsidR="004168E6" w:rsidRDefault="004168E6" w:rsidP="007D281E">
      <w:pPr>
        <w:widowControl w:val="0"/>
        <w:ind w:firstLine="851"/>
        <w:jc w:val="both"/>
        <w:rPr>
          <w:sz w:val="28"/>
          <w:szCs w:val="28"/>
        </w:rPr>
      </w:pPr>
    </w:p>
    <w:p w:rsidR="004168E6" w:rsidRPr="009C3ECF" w:rsidRDefault="004168E6" w:rsidP="007D281E">
      <w:pPr>
        <w:widowControl w:val="0"/>
        <w:ind w:firstLine="851"/>
        <w:jc w:val="both"/>
        <w:rPr>
          <w:sz w:val="28"/>
          <w:szCs w:val="28"/>
        </w:rPr>
      </w:pPr>
    </w:p>
    <w:p w:rsidR="00356B09" w:rsidRDefault="00356B09" w:rsidP="008F19B0">
      <w:pPr>
        <w:jc w:val="center"/>
        <w:rPr>
          <w:b/>
          <w:sz w:val="28"/>
          <w:szCs w:val="28"/>
          <w:u w:val="single"/>
        </w:rPr>
      </w:pPr>
    </w:p>
    <w:p w:rsidR="007D281E" w:rsidRPr="000F240E" w:rsidRDefault="003B5BCA" w:rsidP="00356B09">
      <w:pPr>
        <w:ind w:firstLine="142"/>
        <w:jc w:val="center"/>
        <w:rPr>
          <w:b/>
          <w:sz w:val="28"/>
          <w:szCs w:val="28"/>
          <w:u w:val="single"/>
        </w:rPr>
      </w:pPr>
      <w:r w:rsidRPr="009C3ECF">
        <w:rPr>
          <w:b/>
          <w:sz w:val="28"/>
          <w:szCs w:val="28"/>
          <w:u w:val="single"/>
        </w:rPr>
        <w:t xml:space="preserve">Начальник </w:t>
      </w:r>
      <w:r w:rsidR="00535B9B" w:rsidRPr="009C3ECF">
        <w:rPr>
          <w:b/>
          <w:sz w:val="28"/>
          <w:szCs w:val="28"/>
          <w:u w:val="single"/>
        </w:rPr>
        <w:t xml:space="preserve">                                                  </w:t>
      </w:r>
      <w:r w:rsidR="004168E6">
        <w:rPr>
          <w:b/>
          <w:sz w:val="28"/>
          <w:szCs w:val="28"/>
          <w:u w:val="single"/>
        </w:rPr>
        <w:t xml:space="preserve">   </w:t>
      </w:r>
      <w:r w:rsidR="00535B9B" w:rsidRPr="009C3ECF">
        <w:rPr>
          <w:b/>
          <w:sz w:val="28"/>
          <w:szCs w:val="28"/>
          <w:u w:val="single"/>
        </w:rPr>
        <w:t xml:space="preserve">                                    </w:t>
      </w:r>
      <w:r w:rsidR="004F5C22" w:rsidRPr="000F240E">
        <w:rPr>
          <w:b/>
          <w:sz w:val="28"/>
          <w:szCs w:val="28"/>
          <w:u w:val="single"/>
        </w:rPr>
        <w:t>Ю.С. Берсенева</w:t>
      </w:r>
    </w:p>
    <w:p w:rsidR="008F19B0" w:rsidRPr="00033F3D" w:rsidRDefault="006B7060" w:rsidP="00033F3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356B09">
        <w:rPr>
          <w:sz w:val="20"/>
          <w:szCs w:val="20"/>
        </w:rPr>
        <w:t xml:space="preserve">Список рассылки: Рыжковой О.С., </w:t>
      </w:r>
      <w:r w:rsidR="005C7B85">
        <w:rPr>
          <w:sz w:val="20"/>
          <w:szCs w:val="20"/>
        </w:rPr>
        <w:t xml:space="preserve">руководителям муниципальных </w:t>
      </w:r>
      <w:r w:rsidR="008402B9">
        <w:rPr>
          <w:sz w:val="20"/>
          <w:szCs w:val="20"/>
        </w:rPr>
        <w:t xml:space="preserve">дошкольных </w:t>
      </w:r>
      <w:r w:rsidR="00356B09">
        <w:rPr>
          <w:sz w:val="20"/>
          <w:szCs w:val="20"/>
        </w:rPr>
        <w:t>образовательных учреждений</w:t>
      </w:r>
      <w:r w:rsidR="005C7B85">
        <w:rPr>
          <w:sz w:val="20"/>
          <w:szCs w:val="20"/>
        </w:rPr>
        <w:t xml:space="preserve"> по списку.</w:t>
      </w:r>
    </w:p>
    <w:p w:rsidR="00072439" w:rsidRDefault="00072439" w:rsidP="008F19B0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356B09" w:rsidRDefault="00356B09" w:rsidP="00E82CFE">
      <w:pPr>
        <w:rPr>
          <w:sz w:val="20"/>
          <w:szCs w:val="20"/>
        </w:rPr>
      </w:pPr>
      <w:r>
        <w:rPr>
          <w:sz w:val="20"/>
          <w:szCs w:val="20"/>
        </w:rPr>
        <w:t>О.С. Рыжкова</w:t>
      </w:r>
      <w:r w:rsidR="006B7060">
        <w:rPr>
          <w:sz w:val="20"/>
          <w:szCs w:val="20"/>
        </w:rPr>
        <w:t xml:space="preserve">, </w:t>
      </w:r>
    </w:p>
    <w:p w:rsidR="00814A74" w:rsidRDefault="00356B09" w:rsidP="00E82CFE">
      <w:pPr>
        <w:rPr>
          <w:sz w:val="20"/>
          <w:szCs w:val="20"/>
        </w:rPr>
      </w:pPr>
      <w:r>
        <w:rPr>
          <w:sz w:val="20"/>
          <w:szCs w:val="20"/>
        </w:rPr>
        <w:t>8</w:t>
      </w:r>
      <w:r w:rsidR="008F19B0">
        <w:rPr>
          <w:sz w:val="20"/>
          <w:szCs w:val="20"/>
        </w:rPr>
        <w:t>(34373) 4-</w:t>
      </w:r>
      <w:r w:rsidR="00FF33E5">
        <w:rPr>
          <w:sz w:val="20"/>
          <w:szCs w:val="20"/>
        </w:rPr>
        <w:t>38-49</w:t>
      </w:r>
    </w:p>
    <w:p w:rsidR="00814A74" w:rsidRDefault="00814A74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4168E6" w:rsidRDefault="004168E6" w:rsidP="00E82CFE">
      <w:pPr>
        <w:rPr>
          <w:sz w:val="20"/>
          <w:szCs w:val="20"/>
        </w:rPr>
      </w:pPr>
    </w:p>
    <w:p w:rsidR="00814A74" w:rsidRPr="00E82CFE" w:rsidRDefault="00814A74" w:rsidP="00E82CFE">
      <w:pPr>
        <w:rPr>
          <w:sz w:val="20"/>
          <w:szCs w:val="20"/>
        </w:rPr>
      </w:pPr>
    </w:p>
    <w:p w:rsidR="00A373D1" w:rsidRDefault="00A373D1" w:rsidP="005D567C">
      <w:pPr>
        <w:pStyle w:val="a8"/>
        <w:jc w:val="right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sectPr w:rsidR="00A373D1" w:rsidSect="0007688B">
      <w:headerReference w:type="default" r:id="rId15"/>
      <w:type w:val="continuous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48B" w:rsidRDefault="0072548B" w:rsidP="00002178">
      <w:r>
        <w:separator/>
      </w:r>
    </w:p>
  </w:endnote>
  <w:endnote w:type="continuationSeparator" w:id="0">
    <w:p w:rsidR="0072548B" w:rsidRDefault="0072548B" w:rsidP="0000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48B" w:rsidRDefault="0072548B" w:rsidP="00002178">
      <w:r>
        <w:separator/>
      </w:r>
    </w:p>
  </w:footnote>
  <w:footnote w:type="continuationSeparator" w:id="0">
    <w:p w:rsidR="0072548B" w:rsidRDefault="0072548B" w:rsidP="00002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797" w:rsidRDefault="00D23B0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56B09">
      <w:rPr>
        <w:noProof/>
      </w:rPr>
      <w:t>3</w:t>
    </w:r>
    <w:r>
      <w:rPr>
        <w:noProof/>
      </w:rPr>
      <w:fldChar w:fldCharType="end"/>
    </w:r>
  </w:p>
  <w:p w:rsidR="001B1797" w:rsidRDefault="001B17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45102"/>
    <w:multiLevelType w:val="multilevel"/>
    <w:tmpl w:val="217A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07179"/>
    <w:multiLevelType w:val="multilevel"/>
    <w:tmpl w:val="28EE76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38A30D3A"/>
    <w:multiLevelType w:val="hybridMultilevel"/>
    <w:tmpl w:val="49F24464"/>
    <w:lvl w:ilvl="0" w:tplc="07464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72663"/>
    <w:multiLevelType w:val="multilevel"/>
    <w:tmpl w:val="BDF85A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ABE"/>
    <w:rsid w:val="00002178"/>
    <w:rsid w:val="00030B9A"/>
    <w:rsid w:val="00033F3D"/>
    <w:rsid w:val="00046BA5"/>
    <w:rsid w:val="00072439"/>
    <w:rsid w:val="0007688B"/>
    <w:rsid w:val="00081787"/>
    <w:rsid w:val="0009067A"/>
    <w:rsid w:val="000D6BF7"/>
    <w:rsid w:val="000F240E"/>
    <w:rsid w:val="0014197A"/>
    <w:rsid w:val="0014551A"/>
    <w:rsid w:val="00147569"/>
    <w:rsid w:val="00154067"/>
    <w:rsid w:val="00194783"/>
    <w:rsid w:val="001979FE"/>
    <w:rsid w:val="001B1797"/>
    <w:rsid w:val="001B7E79"/>
    <w:rsid w:val="001C20D9"/>
    <w:rsid w:val="001E334E"/>
    <w:rsid w:val="001F6AA0"/>
    <w:rsid w:val="002163C5"/>
    <w:rsid w:val="002530C7"/>
    <w:rsid w:val="0025530B"/>
    <w:rsid w:val="00256508"/>
    <w:rsid w:val="0026525F"/>
    <w:rsid w:val="00272248"/>
    <w:rsid w:val="00272A48"/>
    <w:rsid w:val="00273B21"/>
    <w:rsid w:val="00285334"/>
    <w:rsid w:val="00287ABE"/>
    <w:rsid w:val="002970E7"/>
    <w:rsid w:val="002D6702"/>
    <w:rsid w:val="00313F26"/>
    <w:rsid w:val="00344659"/>
    <w:rsid w:val="0035078A"/>
    <w:rsid w:val="00356B09"/>
    <w:rsid w:val="0036071B"/>
    <w:rsid w:val="003A0CD5"/>
    <w:rsid w:val="003B5BCA"/>
    <w:rsid w:val="003C375E"/>
    <w:rsid w:val="004013EE"/>
    <w:rsid w:val="00405B33"/>
    <w:rsid w:val="004125A3"/>
    <w:rsid w:val="004168E6"/>
    <w:rsid w:val="00460E3A"/>
    <w:rsid w:val="00473D92"/>
    <w:rsid w:val="00475EA4"/>
    <w:rsid w:val="004B02E9"/>
    <w:rsid w:val="004C7133"/>
    <w:rsid w:val="004D0BB9"/>
    <w:rsid w:val="004E270F"/>
    <w:rsid w:val="004F5B3C"/>
    <w:rsid w:val="004F5C22"/>
    <w:rsid w:val="00512EAF"/>
    <w:rsid w:val="005206DD"/>
    <w:rsid w:val="00535B9B"/>
    <w:rsid w:val="00564C5D"/>
    <w:rsid w:val="00570054"/>
    <w:rsid w:val="00581F28"/>
    <w:rsid w:val="00597999"/>
    <w:rsid w:val="005B167C"/>
    <w:rsid w:val="005C778D"/>
    <w:rsid w:val="005C7B85"/>
    <w:rsid w:val="005D21C3"/>
    <w:rsid w:val="005D567C"/>
    <w:rsid w:val="006048A4"/>
    <w:rsid w:val="006052F1"/>
    <w:rsid w:val="00607EF3"/>
    <w:rsid w:val="00612662"/>
    <w:rsid w:val="00612AD9"/>
    <w:rsid w:val="006160F9"/>
    <w:rsid w:val="00637A34"/>
    <w:rsid w:val="0064642B"/>
    <w:rsid w:val="0066352D"/>
    <w:rsid w:val="00664154"/>
    <w:rsid w:val="00664B79"/>
    <w:rsid w:val="006736D6"/>
    <w:rsid w:val="00682DC2"/>
    <w:rsid w:val="00690151"/>
    <w:rsid w:val="006A7CDE"/>
    <w:rsid w:val="006B7060"/>
    <w:rsid w:val="006D4FEB"/>
    <w:rsid w:val="006E4094"/>
    <w:rsid w:val="006F1FB0"/>
    <w:rsid w:val="0072548B"/>
    <w:rsid w:val="0073798A"/>
    <w:rsid w:val="007977DC"/>
    <w:rsid w:val="007A4574"/>
    <w:rsid w:val="007B35B4"/>
    <w:rsid w:val="007D281E"/>
    <w:rsid w:val="007E1767"/>
    <w:rsid w:val="007E1F62"/>
    <w:rsid w:val="007E5772"/>
    <w:rsid w:val="007F6219"/>
    <w:rsid w:val="00801107"/>
    <w:rsid w:val="00810044"/>
    <w:rsid w:val="00814A74"/>
    <w:rsid w:val="00823356"/>
    <w:rsid w:val="008402B9"/>
    <w:rsid w:val="00842122"/>
    <w:rsid w:val="00845A59"/>
    <w:rsid w:val="0086566F"/>
    <w:rsid w:val="00896B39"/>
    <w:rsid w:val="008C1A1D"/>
    <w:rsid w:val="008D70A5"/>
    <w:rsid w:val="008F19B0"/>
    <w:rsid w:val="008F708A"/>
    <w:rsid w:val="0090028F"/>
    <w:rsid w:val="00905120"/>
    <w:rsid w:val="00945F99"/>
    <w:rsid w:val="00975DCF"/>
    <w:rsid w:val="009A50C9"/>
    <w:rsid w:val="009C2E77"/>
    <w:rsid w:val="009C3ECF"/>
    <w:rsid w:val="00A008DA"/>
    <w:rsid w:val="00A30606"/>
    <w:rsid w:val="00A35922"/>
    <w:rsid w:val="00A373D1"/>
    <w:rsid w:val="00A66298"/>
    <w:rsid w:val="00A90D0B"/>
    <w:rsid w:val="00A955E0"/>
    <w:rsid w:val="00AD4A49"/>
    <w:rsid w:val="00AE091E"/>
    <w:rsid w:val="00AE10CE"/>
    <w:rsid w:val="00B00637"/>
    <w:rsid w:val="00B07B19"/>
    <w:rsid w:val="00B31014"/>
    <w:rsid w:val="00B357D1"/>
    <w:rsid w:val="00B36C6B"/>
    <w:rsid w:val="00B4234F"/>
    <w:rsid w:val="00B50B9A"/>
    <w:rsid w:val="00B52F07"/>
    <w:rsid w:val="00B60B17"/>
    <w:rsid w:val="00B67269"/>
    <w:rsid w:val="00B932D2"/>
    <w:rsid w:val="00BA724D"/>
    <w:rsid w:val="00BD6106"/>
    <w:rsid w:val="00BE030D"/>
    <w:rsid w:val="00BE40F3"/>
    <w:rsid w:val="00C17EF4"/>
    <w:rsid w:val="00C2750F"/>
    <w:rsid w:val="00C30443"/>
    <w:rsid w:val="00C42621"/>
    <w:rsid w:val="00C43A95"/>
    <w:rsid w:val="00C47A9D"/>
    <w:rsid w:val="00C66938"/>
    <w:rsid w:val="00C76666"/>
    <w:rsid w:val="00C86689"/>
    <w:rsid w:val="00C9718B"/>
    <w:rsid w:val="00CA53D9"/>
    <w:rsid w:val="00CA68EC"/>
    <w:rsid w:val="00CB5E24"/>
    <w:rsid w:val="00CB6EB2"/>
    <w:rsid w:val="00CC4E87"/>
    <w:rsid w:val="00D10A7F"/>
    <w:rsid w:val="00D23B0E"/>
    <w:rsid w:val="00D45549"/>
    <w:rsid w:val="00D66ECB"/>
    <w:rsid w:val="00D7136B"/>
    <w:rsid w:val="00D97EF2"/>
    <w:rsid w:val="00DB7BCB"/>
    <w:rsid w:val="00DD5EF2"/>
    <w:rsid w:val="00DE7150"/>
    <w:rsid w:val="00DF5D98"/>
    <w:rsid w:val="00E047F5"/>
    <w:rsid w:val="00E04DD8"/>
    <w:rsid w:val="00E13204"/>
    <w:rsid w:val="00E60BAF"/>
    <w:rsid w:val="00E757E6"/>
    <w:rsid w:val="00E82CFE"/>
    <w:rsid w:val="00E86F33"/>
    <w:rsid w:val="00E87BA7"/>
    <w:rsid w:val="00E9076F"/>
    <w:rsid w:val="00E95349"/>
    <w:rsid w:val="00EA3AD5"/>
    <w:rsid w:val="00EA7BF4"/>
    <w:rsid w:val="00EB3E77"/>
    <w:rsid w:val="00ED4944"/>
    <w:rsid w:val="00F238D5"/>
    <w:rsid w:val="00F51BD2"/>
    <w:rsid w:val="00F64973"/>
    <w:rsid w:val="00F70BF6"/>
    <w:rsid w:val="00F96ADA"/>
    <w:rsid w:val="00FB15AC"/>
    <w:rsid w:val="00FD6D32"/>
    <w:rsid w:val="00FE3647"/>
    <w:rsid w:val="00FE393E"/>
    <w:rsid w:val="00FF3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14A68B"/>
  <w15:docId w15:val="{72647D18-BDD3-4476-ADF2-7711B87F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A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AB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287A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7AB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unhideWhenUsed/>
    <w:rsid w:val="00287ABE"/>
    <w:rPr>
      <w:color w:val="0000FF"/>
      <w:u w:val="single"/>
    </w:rPr>
  </w:style>
  <w:style w:type="paragraph" w:customStyle="1" w:styleId="Default">
    <w:name w:val="Default"/>
    <w:rsid w:val="00287A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Subtitle"/>
    <w:basedOn w:val="a"/>
    <w:link w:val="a7"/>
    <w:uiPriority w:val="11"/>
    <w:qFormat/>
    <w:rsid w:val="00287ABE"/>
    <w:pPr>
      <w:jc w:val="center"/>
    </w:pPr>
    <w:rPr>
      <w:rFonts w:eastAsia="Calibri"/>
      <w:b/>
      <w:bCs/>
      <w:i/>
      <w:iCs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287ABE"/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a8">
    <w:name w:val="No Spacing"/>
    <w:link w:val="a9"/>
    <w:uiPriority w:val="1"/>
    <w:qFormat/>
    <w:rsid w:val="00287A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7A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7AB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BA724D"/>
    <w:rPr>
      <w:b/>
      <w:bCs/>
    </w:rPr>
  </w:style>
  <w:style w:type="paragraph" w:styleId="ad">
    <w:name w:val="Normal (Web)"/>
    <w:basedOn w:val="a"/>
    <w:uiPriority w:val="99"/>
    <w:semiHidden/>
    <w:unhideWhenUsed/>
    <w:rsid w:val="00BA724D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3B5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basedOn w:val="a0"/>
    <w:link w:val="a8"/>
    <w:uiPriority w:val="1"/>
    <w:locked/>
    <w:rsid w:val="0036071B"/>
    <w:rPr>
      <w:rFonts w:ascii="Calibri" w:eastAsia="Times New Roman" w:hAnsi="Calibri" w:cs="Times New Roman"/>
      <w:lang w:eastAsia="ru-RU"/>
    </w:rPr>
  </w:style>
  <w:style w:type="character" w:customStyle="1" w:styleId="dropdown-user-name">
    <w:name w:val="dropdown-user-name"/>
    <w:basedOn w:val="a0"/>
    <w:rsid w:val="00B357D1"/>
  </w:style>
  <w:style w:type="character" w:customStyle="1" w:styleId="dropdown-user-namefirst-letter">
    <w:name w:val="dropdown-user-name__first-letter"/>
    <w:basedOn w:val="a0"/>
    <w:rsid w:val="00B357D1"/>
  </w:style>
  <w:style w:type="paragraph" w:styleId="af">
    <w:name w:val="List Paragraph"/>
    <w:basedOn w:val="a"/>
    <w:uiPriority w:val="34"/>
    <w:qFormat/>
    <w:rsid w:val="00FE3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ouos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uos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ok2@gepicentr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ouoslo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uoslog.ru" TargetMode="External"/><Relationship Id="rId14" Type="http://schemas.openxmlformats.org/officeDocument/2006/relationships/hyperlink" Target="http://www.mouos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C8D73-CA9D-47B2-BC86-60E3A7A89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user16</cp:lastModifiedBy>
  <cp:revision>14</cp:revision>
  <cp:lastPrinted>2022-12-13T04:28:00Z</cp:lastPrinted>
  <dcterms:created xsi:type="dcterms:W3CDTF">2020-01-13T12:15:00Z</dcterms:created>
  <dcterms:modified xsi:type="dcterms:W3CDTF">2022-12-13T04:30:00Z</dcterms:modified>
</cp:coreProperties>
</file>