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95" w:rsidRPr="00F922DC" w:rsidRDefault="00F922DC" w:rsidP="00F631E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6A5ACD"/>
          <w:kern w:val="36"/>
          <w:sz w:val="52"/>
          <w:szCs w:val="52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6A5ACD"/>
          <w:kern w:val="36"/>
          <w:sz w:val="30"/>
          <w:szCs w:val="3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3018790" cy="1917700"/>
            <wp:effectExtent l="0" t="0" r="0" b="6350"/>
            <wp:wrapTight wrapText="bothSides">
              <wp:wrapPolygon edited="0">
                <wp:start x="0" y="0"/>
                <wp:lineTo x="0" y="21457"/>
                <wp:lineTo x="21400" y="21457"/>
                <wp:lineTo x="2140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b/>
          <w:bCs/>
          <w:color w:val="6A5ACD"/>
          <w:kern w:val="36"/>
          <w:sz w:val="30"/>
          <w:szCs w:val="3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6A5ACD"/>
          <w:kern w:val="36"/>
          <w:sz w:val="52"/>
          <w:szCs w:val="52"/>
          <w:lang w:eastAsia="ru-RU"/>
        </w:rPr>
        <w:t>Для Вас р</w:t>
      </w:r>
      <w:r w:rsidR="005A3295" w:rsidRPr="00F922DC">
        <w:rPr>
          <w:rFonts w:ascii="Times New Roman" w:eastAsia="Times New Roman" w:hAnsi="Times New Roman" w:cs="Times New Roman"/>
          <w:b/>
          <w:bCs/>
          <w:color w:val="6A5ACD"/>
          <w:kern w:val="36"/>
          <w:sz w:val="52"/>
          <w:szCs w:val="52"/>
          <w:lang w:eastAsia="ru-RU"/>
        </w:rPr>
        <w:t>одители!</w:t>
      </w:r>
    </w:p>
    <w:p w:rsidR="00E96524" w:rsidRPr="00F922DC" w:rsidRDefault="00E96524" w:rsidP="00F631E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A5ACD"/>
          <w:kern w:val="36"/>
          <w:sz w:val="52"/>
          <w:szCs w:val="52"/>
          <w:lang w:eastAsia="ru-RU"/>
        </w:rPr>
      </w:pPr>
      <w:r w:rsidRPr="00F922DC">
        <w:rPr>
          <w:rFonts w:ascii="Times New Roman" w:eastAsia="Times New Roman" w:hAnsi="Times New Roman" w:cs="Times New Roman"/>
          <w:b/>
          <w:bCs/>
          <w:color w:val="6A5ACD"/>
          <w:kern w:val="36"/>
          <w:sz w:val="52"/>
          <w:szCs w:val="52"/>
          <w:lang w:eastAsia="ru-RU"/>
        </w:rPr>
        <w:t>«Безопасное катание на самокате»</w:t>
      </w:r>
    </w:p>
    <w:p w:rsidR="00E96524" w:rsidRDefault="00E96524" w:rsidP="00F63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96524" w:rsidRPr="00F922DC" w:rsidRDefault="005A3295" w:rsidP="00F631EB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F922DC">
        <w:rPr>
          <w:rStyle w:val="c11"/>
          <w:bCs/>
          <w:color w:val="111111"/>
          <w:sz w:val="28"/>
          <w:szCs w:val="28"/>
        </w:rPr>
        <w:t>Наступила весна, растаял снег высохли тротуары и детские площадки, а это значит,</w:t>
      </w:r>
      <w:r w:rsidR="00E96524" w:rsidRPr="00F922DC">
        <w:rPr>
          <w:rStyle w:val="c11"/>
          <w:bCs/>
          <w:color w:val="111111"/>
          <w:sz w:val="28"/>
          <w:szCs w:val="28"/>
        </w:rPr>
        <w:t xml:space="preserve"> </w:t>
      </w:r>
      <w:r w:rsidRPr="00F922DC">
        <w:rPr>
          <w:rStyle w:val="c11"/>
          <w:bCs/>
          <w:color w:val="111111"/>
          <w:sz w:val="28"/>
          <w:szCs w:val="28"/>
        </w:rPr>
        <w:t>пришло</w:t>
      </w:r>
      <w:r w:rsidR="00E96524" w:rsidRPr="00F922DC">
        <w:rPr>
          <w:rStyle w:val="c11"/>
          <w:bCs/>
          <w:color w:val="111111"/>
          <w:sz w:val="28"/>
          <w:szCs w:val="28"/>
        </w:rPr>
        <w:t xml:space="preserve"> время для катания на роликах, велосипеде или самокате. Но необходимо соблюдать определенные правила безопасного катания, чтобы прекр</w:t>
      </w:r>
      <w:r w:rsidR="00F922DC" w:rsidRPr="00F922DC">
        <w:rPr>
          <w:rStyle w:val="c11"/>
          <w:bCs/>
          <w:color w:val="111111"/>
          <w:sz w:val="28"/>
          <w:szCs w:val="28"/>
        </w:rPr>
        <w:t>асная прогулка не закончилась</w:t>
      </w:r>
      <w:r w:rsidR="00F922DC">
        <w:rPr>
          <w:rStyle w:val="c11"/>
          <w:bCs/>
          <w:color w:val="111111"/>
          <w:sz w:val="28"/>
          <w:szCs w:val="28"/>
        </w:rPr>
        <w:t xml:space="preserve"> </w:t>
      </w:r>
      <w:r w:rsidR="00E96524" w:rsidRPr="00F922DC">
        <w:rPr>
          <w:rStyle w:val="c11"/>
          <w:bCs/>
          <w:color w:val="111111"/>
          <w:sz w:val="28"/>
          <w:szCs w:val="28"/>
        </w:rPr>
        <w:t>трав</w:t>
      </w:r>
      <w:r w:rsidR="00F922DC">
        <w:rPr>
          <w:rStyle w:val="c11"/>
          <w:bCs/>
          <w:color w:val="111111"/>
          <w:sz w:val="28"/>
          <w:szCs w:val="28"/>
        </w:rPr>
        <w:t>м</w:t>
      </w:r>
      <w:r w:rsidRPr="00F922DC">
        <w:rPr>
          <w:rStyle w:val="c11"/>
          <w:bCs/>
          <w:color w:val="111111"/>
          <w:sz w:val="28"/>
          <w:szCs w:val="28"/>
        </w:rPr>
        <w:t>ой</w:t>
      </w:r>
      <w:r w:rsidR="00E96524" w:rsidRPr="00F922DC">
        <w:rPr>
          <w:rStyle w:val="c11"/>
          <w:bCs/>
          <w:color w:val="111111"/>
          <w:sz w:val="28"/>
          <w:szCs w:val="28"/>
        </w:rPr>
        <w:t>.</w:t>
      </w:r>
      <w:r w:rsidR="00E96524" w:rsidRPr="00F922DC">
        <w:rPr>
          <w:bCs/>
          <w:color w:val="111111"/>
          <w:sz w:val="28"/>
          <w:szCs w:val="28"/>
        </w:rPr>
        <w:br/>
      </w:r>
      <w:r w:rsidRPr="00F922DC">
        <w:rPr>
          <w:rStyle w:val="c11"/>
          <w:b/>
          <w:bCs/>
          <w:color w:val="111111"/>
          <w:sz w:val="28"/>
          <w:szCs w:val="28"/>
        </w:rPr>
        <w:t xml:space="preserve">        </w:t>
      </w:r>
      <w:r w:rsidR="00E96524" w:rsidRPr="00F922DC">
        <w:rPr>
          <w:rStyle w:val="c11"/>
          <w:b/>
          <w:bCs/>
          <w:color w:val="111111"/>
          <w:sz w:val="28"/>
          <w:szCs w:val="28"/>
        </w:rPr>
        <w:t>Описанные  правила безопасности для детей</w:t>
      </w:r>
      <w:r w:rsidR="00E96524" w:rsidRPr="00F922DC">
        <w:rPr>
          <w:rStyle w:val="c11"/>
          <w:bCs/>
          <w:color w:val="111111"/>
          <w:sz w:val="28"/>
          <w:szCs w:val="28"/>
        </w:rPr>
        <w:t xml:space="preserve"> – это тот необходимый минимум знаний, который каждый родитель должен в доступной форме донести ребенку, чтобы уберечь его от возможных травм и неприятных ситуаций во время катания.</w:t>
      </w:r>
    </w:p>
    <w:p w:rsidR="00FA66B6" w:rsidRDefault="00E96524" w:rsidP="00F6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Чтобы быть спокойным за ребенка во время езды на самокате, необходимо провести с ним подробный </w:t>
      </w:r>
      <w:r w:rsidRPr="00F922D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инструктаж по технике безопасности</w:t>
      </w: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 Для начала нужно отточить навыки дома, или на безопасной площадке, начиная с езды по прямой линии, а позже осваивая остальные умения: катание по кругу, торможение, развороты.</w:t>
      </w: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• Необходимо условно очертить границы территории, на которой можно кататься. </w:t>
      </w:r>
      <w:r w:rsidR="005A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</w:t>
      </w: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то </w:t>
      </w:r>
      <w:r w:rsidR="005A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переходить дорогу</w:t>
      </w: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A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нужно пешком, а </w:t>
      </w: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самокат </w:t>
      </w:r>
      <w:r w:rsidR="005A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или велосипед катить рядом. </w:t>
      </w:r>
    </w:p>
    <w:p w:rsidR="00E96524" w:rsidRDefault="00E96524" w:rsidP="00F6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Кататься можно только по безопасной, ровной мест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ности, объезжая ямы и выбоины.</w:t>
      </w:r>
    </w:p>
    <w:p w:rsidR="00F922DC" w:rsidRDefault="005A3295" w:rsidP="00F6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E96524"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остановки использовать только тормоз, предусмотренный конструкцией самоката, а не пытаться тормозить ногами, чтобы избежать растяжений или ушибов.</w:t>
      </w:r>
      <w:r w:rsidR="00E96524"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Перед тем как разрешить ребенку кататься на улице, необходимо отточить с ним прием группировки на случай падения. Для безопасного приземления в опасной ситуации необходимо согнуть локти и колени (которые предварительно прикрыты защитными элементами), локти при этом должны быть прижаты к туловищу. Если вовремя не сгруппироваться, можно получить перелом конечности.</w:t>
      </w:r>
      <w:r w:rsidR="00E96524"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Совсем маленьких детей нужно постоянно держать в поле зрения. Для обеспечения максимальной безопасности во время езды, желательно обеспечить специальную экипировку.</w:t>
      </w:r>
      <w:r w:rsidR="00F922DC" w:rsidRPr="00F922D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 xml:space="preserve"> </w:t>
      </w: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F922DC" w:rsidRDefault="00F922DC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  <w:r w:rsidRPr="00E96524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lastRenderedPageBreak/>
        <w:t>Защитная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 xml:space="preserve"> </w:t>
      </w:r>
      <w:r w:rsidRPr="00E96524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экипировка для езды на самокате</w:t>
      </w:r>
    </w:p>
    <w:p w:rsidR="00F922DC" w:rsidRDefault="00F922DC" w:rsidP="00F631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A66B6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19050</wp:posOffset>
            </wp:positionV>
            <wp:extent cx="2717800" cy="2009775"/>
            <wp:effectExtent l="0" t="0" r="6350" b="9525"/>
            <wp:wrapThrough wrapText="bothSides">
              <wp:wrapPolygon edited="0">
                <wp:start x="0" y="0"/>
                <wp:lineTo x="0" y="21498"/>
                <wp:lineTo x="21499" y="21498"/>
                <wp:lineTo x="21499" y="0"/>
                <wp:lineTo x="0" y="0"/>
              </wp:wrapPolygon>
            </wp:wrapThrough>
            <wp:docPr id="1" name="Рисунок 1" descr="C:\Users\ASUS\Desktop\5d25c2601bee2b4a8a7a7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SUS\Desktop\5d25c2601bee2b4a8a7a79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1" b="6670"/>
                    <a:stretch/>
                  </pic:blipFill>
                  <pic:spPr bwMode="auto">
                    <a:xfrm>
                      <a:off x="0" y="0"/>
                      <a:ext cx="27178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обеспечения безопасности во время езды на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амокате экипировка настолько же важна, как и соблюдение техники безопасности. Защитный костюм состоит из налокотников, наколенников, шлема на голову и перчаток без пальчиков. Полный комплект также включает специальные шорты с мягкими вставками для защиты копчика и ягодиц при падении.</w:t>
      </w: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Одежда для поездок на самокате должна быть легкой и свободной, не стесняющей движения. Не должно быть ремешков или шнурков, которые могут намотаться на колеса во время езды, что чревато опасным падением. Обувь тоже подбирается продуманно: она должна быть мягкой, удобной, и надежно фиксировать ногу. Нельзя обувать ботинки большего размера или шлепки, которые легко могут слететь.</w:t>
      </w:r>
    </w:p>
    <w:p w:rsidR="00FA66B6" w:rsidRDefault="00E96524" w:rsidP="00F6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  <w:r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96524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Дополнительные советы для безопасной езды на самокате</w:t>
      </w:r>
    </w:p>
    <w:p w:rsidR="00FA66B6" w:rsidRDefault="00F922DC" w:rsidP="00F631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922DC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2696210</wp:posOffset>
            </wp:positionV>
            <wp:extent cx="1609090" cy="1402080"/>
            <wp:effectExtent l="0" t="0" r="0" b="7620"/>
            <wp:wrapTight wrapText="bothSides">
              <wp:wrapPolygon edited="0">
                <wp:start x="0" y="0"/>
                <wp:lineTo x="0" y="21424"/>
                <wp:lineTo x="21225" y="21424"/>
                <wp:lineTo x="21225" y="0"/>
                <wp:lineTo x="0" y="0"/>
              </wp:wrapPolygon>
            </wp:wrapTight>
            <wp:docPr id="2" name="Рисунок 2" descr="C:\Users\ASUS\Desktop\Светоотражающие_эле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SUS\Desktop\Светоотражающие_элемент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524"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обеспечения безопасности иногда недостаточно знать общепринятые правила поведения на самокате. Бывают такие ситуации, которые начинающему гонщику трудно предусмотреть. Вот еще несколько полезных советов:</w:t>
      </w:r>
      <w:r w:rsidR="00E96524"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 Нельзя кататься на самокате в дождливую погоду, особенно если он оснащен полиуретановыми колесами. При таких условиях устройство полностью утрачивает способность тормозить. К тому же под воздействием воды могут испортиться подшипники, что отрицательно скажется на долговечности транспорта.</w:t>
      </w:r>
      <w:r w:rsidR="00E96524"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 Нужно предупредить ребенка, что быстродвижущиеся предметы могут привлекать внимание собак. И, даже если четвероногий бросился вслед за ездоком, не стоит пугаться. Нужно аккуратно остановить транспорт, встать ровно и замереть. Животное просто обнюхает незнакомый предмет и уйдет. Не нужно кричать и размахивать руками.</w:t>
      </w:r>
      <w:r w:rsidR="00E96524"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 Если прогулка затянулась до наступления темноты, нелишним будет взять с собой фонарик, который можно пристегнуть над передним колесом, чтобы подсветить дорогу.</w:t>
      </w:r>
      <w:r w:rsidR="00FA66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одежде ОБЯЗАТЕЛЬНО должны быть светоотражающие элементы, чтоб вас могли заметить в темноте другие участники движения.</w:t>
      </w:r>
    </w:p>
    <w:p w:rsidR="00F922DC" w:rsidRDefault="00F922DC" w:rsidP="00F631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A66B6" w:rsidRDefault="00E96524" w:rsidP="00F631E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  <w:r w:rsidRPr="00E96524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Правила безопасности на самокате для детей</w:t>
      </w:r>
    </w:p>
    <w:p w:rsidR="00C37194" w:rsidRDefault="00FA66B6" w:rsidP="00F631EB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</w:t>
      </w:r>
      <w:r w:rsidR="00E96524"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тот необходимый минимум знаний, который каждый родитель должен донести ребенку, чтобы уберечь его от возможных травм.</w:t>
      </w:r>
      <w:r w:rsidR="00E96524" w:rsidRPr="00E96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Катание на самокате положительно сказывается на здоровье и физическом развитии детского организма. Благодаря необходимости поддерживать равновесие во время езды, у ребенка улучшается внимание, концентрация, происходит активная стимуляция вестибулярного аппарата. Физическая нагрузка позволяет тренировать мышцы всего тела и развивать выносливость. Но для того, чтобы избежать травм, важно изучить правила безопасности при езде на самокате.</w:t>
      </w:r>
      <w:bookmarkStart w:id="0" w:name="_GoBack"/>
      <w:bookmarkEnd w:id="0"/>
    </w:p>
    <w:sectPr w:rsidR="00C37194" w:rsidSect="00F631E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A56" w:rsidRDefault="009C3A56" w:rsidP="00E96524">
      <w:pPr>
        <w:spacing w:after="0" w:line="240" w:lineRule="auto"/>
      </w:pPr>
      <w:r>
        <w:separator/>
      </w:r>
    </w:p>
  </w:endnote>
  <w:endnote w:type="continuationSeparator" w:id="0">
    <w:p w:rsidR="009C3A56" w:rsidRDefault="009C3A56" w:rsidP="00E9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A56" w:rsidRDefault="009C3A56" w:rsidP="00E96524">
      <w:pPr>
        <w:spacing w:after="0" w:line="240" w:lineRule="auto"/>
      </w:pPr>
      <w:r>
        <w:separator/>
      </w:r>
    </w:p>
  </w:footnote>
  <w:footnote w:type="continuationSeparator" w:id="0">
    <w:p w:rsidR="009C3A56" w:rsidRDefault="009C3A56" w:rsidP="00E9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7F65"/>
    <w:multiLevelType w:val="hybridMultilevel"/>
    <w:tmpl w:val="3A92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21BD7"/>
    <w:multiLevelType w:val="hybridMultilevel"/>
    <w:tmpl w:val="56A8E6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6D"/>
    <w:rsid w:val="00205B6D"/>
    <w:rsid w:val="005A3295"/>
    <w:rsid w:val="008E5AA9"/>
    <w:rsid w:val="009C3A56"/>
    <w:rsid w:val="00AB6336"/>
    <w:rsid w:val="00C37194"/>
    <w:rsid w:val="00E96524"/>
    <w:rsid w:val="00F631EB"/>
    <w:rsid w:val="00F922DC"/>
    <w:rsid w:val="00F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5862E-3B56-4E7C-A0E4-0BDE5E28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524"/>
  </w:style>
  <w:style w:type="paragraph" w:styleId="a5">
    <w:name w:val="footer"/>
    <w:basedOn w:val="a"/>
    <w:link w:val="a6"/>
    <w:uiPriority w:val="99"/>
    <w:unhideWhenUsed/>
    <w:rsid w:val="00E96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6524"/>
  </w:style>
  <w:style w:type="paragraph" w:customStyle="1" w:styleId="c12">
    <w:name w:val="c12"/>
    <w:basedOn w:val="a"/>
    <w:rsid w:val="00E9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96524"/>
  </w:style>
  <w:style w:type="paragraph" w:styleId="a7">
    <w:name w:val="List Paragraph"/>
    <w:basedOn w:val="a"/>
    <w:uiPriority w:val="34"/>
    <w:qFormat/>
    <w:rsid w:val="00E96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5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6A5ACD"/>
            <w:right w:val="none" w:sz="0" w:space="0" w:color="auto"/>
          </w:divBdr>
        </w:div>
        <w:div w:id="1916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ASUS</cp:lastModifiedBy>
  <cp:revision>6</cp:revision>
  <dcterms:created xsi:type="dcterms:W3CDTF">2022-06-19T16:13:00Z</dcterms:created>
  <dcterms:modified xsi:type="dcterms:W3CDTF">2023-04-17T11:53:00Z</dcterms:modified>
</cp:coreProperties>
</file>