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847" w:rsidRPr="00D64847" w:rsidRDefault="00D64847" w:rsidP="00D6484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ПРОЕКТ «Будущие защитники Отечества»</w:t>
      </w:r>
    </w:p>
    <w:p w:rsidR="00D64847" w:rsidRPr="00D64847" w:rsidRDefault="00D64847" w:rsidP="00D6484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для подготовительной группы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Обоснование проблемы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недостаточный уровень знаний о Российской армии; формирование гендерной принадлежности; отсутствие желания в будущем стать защитником Отечества.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Актуальность проекта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В настоящее время воспитание патриотизма - трудная задача, решение которой требует терпения и такта. К сожалению, мало кто знает историю праздника – 23 февраля, в связи с чем он был установлен. Реализация данного проекта позволит сформировать у детей знания о празднике 23 февраля, расширит их познания об истории родной страны, позволит воспитать желание идти в армию, защищать свою страну и своих близких.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Цель проекта: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Формирование патриотических чувств у детей старшего дошкольного возраста.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Задачи проекта: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1. Познакомить детей с историей и традициями праздника 23 февраля — Днем Защитника Отечества;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Способствовать развитию нравственного воспитания, воспитывать уважительное отношение к защитникам нашей Родины;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3.Систематизировать, расширять и обобщать знания о Российской Армии, родах войск, военной технике;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4.Развивать интерес детей к истории родного Отечества, к истории формирования и становления Российской армии от Древней Руси до современности;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5. Познакомить с героями разных поколений, учить узнавать их по фотографиям.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6.Активизация словаря, развитие коммуникативных умений и навыков взаимодействия с окружающими людьми (взрослыми и детьми).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Тип проекта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исследовательский, познавательно-речевой.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Вид проекта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краткосрочный, групповой.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Сроки реализации проекта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1</w:t>
      </w:r>
      <w:r w:rsid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7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.02-2</w:t>
      </w:r>
      <w:r w:rsid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1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.02.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Участники проекта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дети подготовительной группы, воспитатели, физкультурный работник, родители.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Предполагаемый результат проекта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 Формирование у детей знаний о празднике 23 февраля, его истории и традициях.</w:t>
      </w:r>
    </w:p>
    <w:p w:rsidR="00D64847" w:rsidRPr="00D64847" w:rsidRDefault="00D64847" w:rsidP="00515325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 Расширить представления детей об армии России, ее защитниках (познакомить с видами вооруженных сил).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 Познакомить с героями разных поколений, учить узнавать их по фотографиям, на картинах известных художников.</w:t>
      </w:r>
    </w:p>
    <w:p w:rsid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· Совместное творчество родителей и детей. Участие в данном проекте поможет детям систематизировать полученные знания и применять их в различных видах детской деятельности.</w:t>
      </w:r>
    </w:p>
    <w:p w:rsidR="00B53136" w:rsidRPr="00D64847" w:rsidRDefault="00B53136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lastRenderedPageBreak/>
        <w:t>ЭТАПЫ РЕАЛИЗАЦИИ ПРОЕКТА: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I этап — поисковый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1</w:t>
      </w: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.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Сбор, анализ и систематизация информации о празднике 23 февраля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2. Изучение методической и специальной литературы по теме проекта.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3. Подбор наглядного и демонстрационного материала, стихов, загадок, пословиц по теме проекта.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4. Подбор технических средств обучения.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Мультфильмы «Три богатыря», «Алеша Попович и Тугарин Змей» 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5. Создание мультимедийной презентации «23 февраля».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6. Оснащение развивающей среды: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2 этап - аналитический: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Формулировка проблемы, цели проекта; определение продукта проекта; составление плана деятельности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Книжный уголок: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Е. Александрова «Будущим защитникам Отечества», Н. Мигунова «Защитники Отечества», В. Косовицкий «Будущий мужчина», Е. Трушина «Посвящается героям».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6.Уголок речевого развития: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серии демонстрационных картин, репродукции художников: В.Васнецов «Три богатыря», Рерих «Куликовская битва«, В. Суриков «Переход Суворова через Альпы».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7. Уголок творчества и рисования: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трафареты, обводки (вооруженные силы), книжки — раскраски.</w:t>
      </w:r>
    </w:p>
    <w:p w:rsidR="00D64847" w:rsidRPr="00D64847" w:rsidRDefault="00D64847" w:rsidP="00515325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8.Спортивный уголок: комплексы утренней гимнастики с упражнениями по теме проекта; картотека подвижных игр, физкультминуток.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3 этап — практический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1.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Непосредственная образовательная деятельность.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Позновательная деятельность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, воспитание нравственности и патриотичности у детей: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НОД « Слава Армии родной в день ее рождения»</w:t>
      </w:r>
    </w:p>
    <w:p w:rsid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Цели: Закрепить представления о роли Армии в истории России.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Конструктивная деятельность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познакомить с героями разных поколений, с видами вооруженных сил, строим корабли, самолеты, танки.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Физическое развитие.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проведение физкультурных эстафет в зале и на прогулке,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подвижных игр,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</w:t>
      </w:r>
      <w:r w:rsid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портивное развлечение 21.02.25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 Развитие речи.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Чтение художественной литературы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былина «Илья Муромец и Соловей — разбойник,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Е. Александрова «Будущим защитникам Отечества»,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Н. Мигунова «Защитники Отечества»,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Е. Трушина «Посвящается героям»,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В. Косовицкий «Будущий мужчина»,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Г.Х. Андерсена «Огниво»,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Беседа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по картине В.Васнецова «Три богатыря»,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рассматривание портретов военноначальников разного времени (обсуждение сходства и различия их внешнего вида, определение характера),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беседы по теме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 «Мои близкие»,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«Я — защитник»,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«Вооруженные силы России»,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«Военные профессии»,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разучивание стихотворений ко Дню Защитника Отечества.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Художественно — эстетическое развитие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слушание музыки (военный марш),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рисование «Танк», «Корабли уходят в плавание»,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подарки для мальчиков и для пап,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лепка «Пограничник с собакой», «Самолёт»,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аппликация  «Корабли на рейде».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Совместная деятельность взрослых и детей в ходе режимных моментов.</w:t>
      </w:r>
    </w:p>
    <w:p w:rsidR="00D64847" w:rsidRPr="00515325" w:rsidRDefault="00D64847" w:rsidP="00515325">
      <w:pPr>
        <w:pStyle w:val="aa"/>
        <w:numPr>
          <w:ilvl w:val="0"/>
          <w:numId w:val="1"/>
        </w:num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«Я одеваюсь, как солдат, быстрее всех» (эстафета при сборе на прогулку)</w:t>
      </w:r>
    </w:p>
    <w:p w:rsidR="00D64847" w:rsidRPr="00515325" w:rsidRDefault="00D64847" w:rsidP="00515325">
      <w:pPr>
        <w:pStyle w:val="aa"/>
        <w:numPr>
          <w:ilvl w:val="0"/>
          <w:numId w:val="3"/>
        </w:num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Подвижные игры в зале</w:t>
      </w:r>
    </w:p>
    <w:p w:rsidR="00D64847" w:rsidRPr="00515325" w:rsidRDefault="00D64847" w:rsidP="00515325">
      <w:pPr>
        <w:pStyle w:val="aa"/>
        <w:numPr>
          <w:ilvl w:val="0"/>
          <w:numId w:val="3"/>
        </w:num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«Служебные собаки» (перелезаем через «гусеницу»,</w:t>
      </w:r>
    </w:p>
    <w:p w:rsidR="00D64847" w:rsidRPr="00515325" w:rsidRDefault="00D64847" w:rsidP="00515325">
      <w:pPr>
        <w:pStyle w:val="aa"/>
        <w:numPr>
          <w:ilvl w:val="0"/>
          <w:numId w:val="3"/>
        </w:num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«Мы — разведчики» (проползаем под веревкой, не задевая ее).</w:t>
      </w:r>
    </w:p>
    <w:p w:rsidR="00D64847" w:rsidRPr="00515325" w:rsidRDefault="00D64847" w:rsidP="00515325">
      <w:pPr>
        <w:pStyle w:val="aa"/>
        <w:numPr>
          <w:ilvl w:val="0"/>
          <w:numId w:val="3"/>
        </w:num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Ситуативные беседы, беседы — рассуждения.</w:t>
      </w:r>
    </w:p>
    <w:p w:rsidR="00D64847" w:rsidRPr="00515325" w:rsidRDefault="00D64847" w:rsidP="00515325">
      <w:pPr>
        <w:pStyle w:val="aa"/>
        <w:numPr>
          <w:ilvl w:val="0"/>
          <w:numId w:val="3"/>
        </w:num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Рассматривание альбомов, иллюстраций, открыток и энциклопедий по теме проекта.</w:t>
      </w:r>
    </w:p>
    <w:p w:rsidR="00D64847" w:rsidRPr="00515325" w:rsidRDefault="00D64847" w:rsidP="00515325">
      <w:pPr>
        <w:pStyle w:val="aa"/>
        <w:numPr>
          <w:ilvl w:val="1"/>
          <w:numId w:val="3"/>
        </w:numPr>
        <w:spacing w:before="90" w:after="90" w:line="240" w:lineRule="auto"/>
        <w:ind w:left="426" w:firstLine="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Чтение рассказов, стихотворений, энциклопедической информации.</w:t>
      </w:r>
    </w:p>
    <w:p w:rsidR="00D64847" w:rsidRPr="00515325" w:rsidRDefault="00D64847" w:rsidP="00515325">
      <w:pPr>
        <w:pStyle w:val="aa"/>
        <w:numPr>
          <w:ilvl w:val="1"/>
          <w:numId w:val="3"/>
        </w:numPr>
        <w:spacing w:before="90" w:after="90" w:line="240" w:lineRule="auto"/>
        <w:ind w:left="709" w:hanging="283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Игровая деятельность: дидактические игры настольно — печатные игры, развивающие игры по теме проекта, внесение военной и медицинской формы в сюжетно — ролевые игры.</w:t>
      </w:r>
    </w:p>
    <w:p w:rsidR="00D64847" w:rsidRPr="00515325" w:rsidRDefault="00D64847" w:rsidP="00515325">
      <w:pPr>
        <w:pStyle w:val="aa"/>
        <w:numPr>
          <w:ilvl w:val="1"/>
          <w:numId w:val="3"/>
        </w:numPr>
        <w:spacing w:before="90" w:after="90" w:line="240" w:lineRule="auto"/>
        <w:ind w:left="709" w:hanging="283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1532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Сюжетно-ролевые игры: «Сестра милосердия», «В штабе», «В море».</w:t>
      </w:r>
    </w:p>
    <w:p w:rsidR="00515325" w:rsidRDefault="00515325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53136" w:rsidRDefault="00B53136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Работа с родителями: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-Знакомство родителей с темой проекта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-Привлечение родителей к созданию стенгазеты «С 23 февраля», рекомендации по теме проекта.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4 этап–заключительный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выставка: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рисунки «Мой папа - солдат»;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поделки из пластилина «Самолёт»,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аппликация «Корабли на рейде»,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- спортивное развлечение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D64847" w:rsidRPr="00D64847" w:rsidRDefault="00D64847" w:rsidP="00D6484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Образовательная деятельность.</w:t>
      </w:r>
    </w:p>
    <w:p w:rsidR="00D64847" w:rsidRDefault="00D64847" w:rsidP="00D6484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  <w:t>Организационные формы работы над проектом:</w:t>
      </w:r>
    </w:p>
    <w:p w:rsidR="00515325" w:rsidRDefault="00515325" w:rsidP="00B53136">
      <w:pPr>
        <w:spacing w:before="90" w:after="90" w:line="240" w:lineRule="auto"/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ru-RU"/>
        </w:rPr>
      </w:pPr>
    </w:p>
    <w:tbl>
      <w:tblPr>
        <w:tblStyle w:val="ab"/>
        <w:tblW w:w="0" w:type="auto"/>
        <w:tblLook w:val="04A0"/>
      </w:tblPr>
      <w:tblGrid>
        <w:gridCol w:w="675"/>
        <w:gridCol w:w="4253"/>
        <w:gridCol w:w="620"/>
        <w:gridCol w:w="4874"/>
      </w:tblGrid>
      <w:tr w:rsidR="00515325" w:rsidTr="00515325">
        <w:tc>
          <w:tcPr>
            <w:tcW w:w="675" w:type="dxa"/>
          </w:tcPr>
          <w:p w:rsidR="00515325" w:rsidRDefault="00515325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6484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53" w:type="dxa"/>
          </w:tcPr>
          <w:p w:rsidR="00515325" w:rsidRDefault="00515325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6484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5494" w:type="dxa"/>
            <w:gridSpan w:val="2"/>
          </w:tcPr>
          <w:p w:rsidR="00515325" w:rsidRDefault="00515325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 w:rsidRPr="00D64847"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Цель</w:t>
            </w:r>
          </w:p>
        </w:tc>
      </w:tr>
      <w:tr w:rsidR="000424F7" w:rsidTr="00315876">
        <w:tc>
          <w:tcPr>
            <w:tcW w:w="675" w:type="dxa"/>
          </w:tcPr>
          <w:p w:rsidR="000424F7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747" w:type="dxa"/>
            <w:gridSpan w:val="3"/>
          </w:tcPr>
          <w:p w:rsidR="000424F7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>Беседы</w:t>
            </w:r>
          </w:p>
        </w:tc>
      </w:tr>
      <w:tr w:rsidR="00515325" w:rsidTr="00515325">
        <w:tc>
          <w:tcPr>
            <w:tcW w:w="675" w:type="dxa"/>
          </w:tcPr>
          <w:p w:rsidR="00515325" w:rsidRDefault="00515325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15325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Беседа по картине В. Васнецова «Три богатыря»,</w:t>
            </w:r>
          </w:p>
        </w:tc>
        <w:tc>
          <w:tcPr>
            <w:tcW w:w="5494" w:type="dxa"/>
            <w:gridSpan w:val="2"/>
          </w:tcPr>
          <w:p w:rsidR="00515325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Продолжать знакомить детей с историей возникновения былин</w:t>
            </w:r>
          </w:p>
        </w:tc>
      </w:tr>
      <w:tr w:rsidR="00515325" w:rsidTr="00515325">
        <w:tc>
          <w:tcPr>
            <w:tcW w:w="675" w:type="dxa"/>
          </w:tcPr>
          <w:p w:rsidR="00515325" w:rsidRDefault="00515325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15325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«Мои близкие»,</w:t>
            </w:r>
          </w:p>
        </w:tc>
        <w:tc>
          <w:tcPr>
            <w:tcW w:w="5494" w:type="dxa"/>
            <w:gridSpan w:val="2"/>
          </w:tcPr>
          <w:p w:rsidR="00515325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Познакомить детей с обычаями и традициями празднования праздника.</w:t>
            </w:r>
          </w:p>
        </w:tc>
      </w:tr>
      <w:tr w:rsidR="00515325" w:rsidTr="00515325">
        <w:tc>
          <w:tcPr>
            <w:tcW w:w="675" w:type="dxa"/>
          </w:tcPr>
          <w:p w:rsidR="00515325" w:rsidRDefault="00515325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15325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«Я — защитник»,</w:t>
            </w:r>
          </w:p>
        </w:tc>
        <w:tc>
          <w:tcPr>
            <w:tcW w:w="5494" w:type="dxa"/>
            <w:gridSpan w:val="2"/>
          </w:tcPr>
          <w:p w:rsidR="00515325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Упражнять в составлении связного рассказа о мужских профессиях.</w:t>
            </w:r>
          </w:p>
        </w:tc>
      </w:tr>
      <w:tr w:rsidR="00515325" w:rsidTr="00515325">
        <w:tc>
          <w:tcPr>
            <w:tcW w:w="675" w:type="dxa"/>
          </w:tcPr>
          <w:p w:rsidR="00515325" w:rsidRDefault="00515325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15325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«Вооруженные силы России»,</w:t>
            </w:r>
          </w:p>
        </w:tc>
        <w:tc>
          <w:tcPr>
            <w:tcW w:w="5494" w:type="dxa"/>
            <w:gridSpan w:val="2"/>
          </w:tcPr>
          <w:p w:rsidR="00515325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Расширять знания детей о ВС РФ</w:t>
            </w:r>
          </w:p>
        </w:tc>
      </w:tr>
      <w:tr w:rsidR="000424F7" w:rsidTr="0050073E">
        <w:trPr>
          <w:trHeight w:val="1014"/>
        </w:trPr>
        <w:tc>
          <w:tcPr>
            <w:tcW w:w="675" w:type="dxa"/>
          </w:tcPr>
          <w:p w:rsidR="000424F7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424F7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«Военные профессии»,</w:t>
            </w:r>
          </w:p>
        </w:tc>
        <w:tc>
          <w:tcPr>
            <w:tcW w:w="5494" w:type="dxa"/>
            <w:gridSpan w:val="2"/>
            <w:vAlign w:val="center"/>
          </w:tcPr>
          <w:p w:rsidR="000424F7" w:rsidRPr="00B53136" w:rsidRDefault="000424F7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Упражнять в составлении связного рассказа о мужских профессиях</w:t>
            </w:r>
          </w:p>
        </w:tc>
      </w:tr>
      <w:tr w:rsidR="000424F7" w:rsidTr="000424F7">
        <w:trPr>
          <w:trHeight w:val="577"/>
        </w:trPr>
        <w:tc>
          <w:tcPr>
            <w:tcW w:w="675" w:type="dxa"/>
          </w:tcPr>
          <w:p w:rsidR="000424F7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747" w:type="dxa"/>
            <w:gridSpan w:val="3"/>
          </w:tcPr>
          <w:p w:rsidR="000424F7" w:rsidRPr="00B53136" w:rsidRDefault="000424F7" w:rsidP="000424F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lang w:eastAsia="ru-RU"/>
              </w:rPr>
              <w:t>Конструктивная деятельность:</w:t>
            </w:r>
          </w:p>
        </w:tc>
      </w:tr>
      <w:tr w:rsidR="000424F7" w:rsidTr="0050073E">
        <w:trPr>
          <w:trHeight w:val="1014"/>
        </w:trPr>
        <w:tc>
          <w:tcPr>
            <w:tcW w:w="675" w:type="dxa"/>
          </w:tcPr>
          <w:p w:rsidR="000424F7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424F7" w:rsidRPr="00B53136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Корабли, самолеты, танки.</w:t>
            </w:r>
          </w:p>
        </w:tc>
        <w:tc>
          <w:tcPr>
            <w:tcW w:w="5494" w:type="dxa"/>
            <w:gridSpan w:val="2"/>
            <w:vAlign w:val="center"/>
          </w:tcPr>
          <w:p w:rsidR="000424F7" w:rsidRPr="00B53136" w:rsidRDefault="000424F7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познакомить с героями разных поколений, с видами вооруженных сил, строим корабли, самолеты, танки.</w:t>
            </w:r>
          </w:p>
        </w:tc>
      </w:tr>
      <w:tr w:rsidR="000424F7" w:rsidTr="000424F7">
        <w:trPr>
          <w:trHeight w:val="557"/>
        </w:trPr>
        <w:tc>
          <w:tcPr>
            <w:tcW w:w="675" w:type="dxa"/>
          </w:tcPr>
          <w:p w:rsidR="000424F7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747" w:type="dxa"/>
            <w:gridSpan w:val="3"/>
          </w:tcPr>
          <w:p w:rsidR="000424F7" w:rsidRPr="00B53136" w:rsidRDefault="000424F7" w:rsidP="000424F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0424F7" w:rsidTr="007B4FF6">
        <w:trPr>
          <w:trHeight w:val="1014"/>
        </w:trPr>
        <w:tc>
          <w:tcPr>
            <w:tcW w:w="675" w:type="dxa"/>
          </w:tcPr>
          <w:p w:rsidR="000424F7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9747" w:type="dxa"/>
            <w:gridSpan w:val="3"/>
          </w:tcPr>
          <w:p w:rsidR="000424F7" w:rsidRPr="00B53136" w:rsidRDefault="000424F7" w:rsidP="000424F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дидактические игры настольно — печатные игры, развивающие игры по теме проекта, внесение военной и медицинской формы в сюжетно — ролевые игры.</w:t>
            </w:r>
          </w:p>
        </w:tc>
      </w:tr>
      <w:tr w:rsidR="000424F7" w:rsidTr="00BA40F5">
        <w:trPr>
          <w:trHeight w:val="1014"/>
        </w:trPr>
        <w:tc>
          <w:tcPr>
            <w:tcW w:w="675" w:type="dxa"/>
            <w:vAlign w:val="center"/>
          </w:tcPr>
          <w:p w:rsidR="000424F7" w:rsidRPr="00D64847" w:rsidRDefault="000424F7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747" w:type="dxa"/>
            <w:gridSpan w:val="3"/>
            <w:vAlign w:val="center"/>
          </w:tcPr>
          <w:p w:rsidR="000424F7" w:rsidRPr="00B53136" w:rsidRDefault="000424F7" w:rsidP="000424F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Книги и картинки об Армии</w:t>
            </w:r>
          </w:p>
        </w:tc>
      </w:tr>
      <w:tr w:rsidR="000424F7" w:rsidTr="00105657">
        <w:trPr>
          <w:trHeight w:val="1014"/>
        </w:trPr>
        <w:tc>
          <w:tcPr>
            <w:tcW w:w="675" w:type="dxa"/>
          </w:tcPr>
          <w:p w:rsidR="000424F7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9747" w:type="dxa"/>
            <w:gridSpan w:val="3"/>
          </w:tcPr>
          <w:p w:rsidR="000424F7" w:rsidRPr="00B53136" w:rsidRDefault="000424F7" w:rsidP="000424F7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Рассматривание альбомов, иллюстраций, открыток и энциклопедий по теме проекта.</w:t>
            </w:r>
          </w:p>
          <w:p w:rsidR="000424F7" w:rsidRPr="00B53136" w:rsidRDefault="000424F7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Чтение рассказов, стихотворений, энциклопедической информации.</w:t>
            </w:r>
          </w:p>
        </w:tc>
      </w:tr>
      <w:tr w:rsidR="000424F7" w:rsidTr="00D2792C">
        <w:trPr>
          <w:trHeight w:val="673"/>
        </w:trPr>
        <w:tc>
          <w:tcPr>
            <w:tcW w:w="675" w:type="dxa"/>
          </w:tcPr>
          <w:p w:rsidR="000424F7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747" w:type="dxa"/>
            <w:gridSpan w:val="3"/>
          </w:tcPr>
          <w:p w:rsidR="000424F7" w:rsidRPr="00B53136" w:rsidRDefault="000424F7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Сюжетно-ролевые игры</w:t>
            </w:r>
          </w:p>
        </w:tc>
      </w:tr>
      <w:tr w:rsidR="000424F7" w:rsidTr="006B2EA7">
        <w:trPr>
          <w:trHeight w:val="1014"/>
        </w:trPr>
        <w:tc>
          <w:tcPr>
            <w:tcW w:w="675" w:type="dxa"/>
          </w:tcPr>
          <w:p w:rsidR="000424F7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</w:tcPr>
          <w:p w:rsidR="000424F7" w:rsidRPr="00B53136" w:rsidRDefault="000424F7" w:rsidP="000424F7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«Сестра милосердия»,</w:t>
            </w:r>
          </w:p>
          <w:p w:rsidR="000424F7" w:rsidRPr="00B53136" w:rsidRDefault="000424F7" w:rsidP="000424F7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«В штабе», «В море».</w:t>
            </w:r>
          </w:p>
        </w:tc>
        <w:tc>
          <w:tcPr>
            <w:tcW w:w="4874" w:type="dxa"/>
          </w:tcPr>
          <w:p w:rsidR="000424F7" w:rsidRPr="00B53136" w:rsidRDefault="000424F7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Развивать новые игровые сюжеты, в соответствии с темой посвященной 23 февраля и военным профессиям</w:t>
            </w:r>
          </w:p>
        </w:tc>
      </w:tr>
      <w:tr w:rsidR="00D2792C" w:rsidTr="00D2792C">
        <w:trPr>
          <w:trHeight w:val="671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747" w:type="dxa"/>
            <w:gridSpan w:val="3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Чтение былин</w:t>
            </w:r>
          </w:p>
        </w:tc>
      </w:tr>
      <w:tr w:rsidR="000424F7" w:rsidTr="006B2EA7">
        <w:trPr>
          <w:trHeight w:val="1014"/>
        </w:trPr>
        <w:tc>
          <w:tcPr>
            <w:tcW w:w="675" w:type="dxa"/>
          </w:tcPr>
          <w:p w:rsidR="000424F7" w:rsidRPr="00D64847" w:rsidRDefault="000424F7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</w:tcPr>
          <w:p w:rsidR="000424F7" w:rsidRPr="00B53136" w:rsidRDefault="00D2792C" w:rsidP="000424F7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«Илья Муромец и Соловей — разбойник,</w:t>
            </w:r>
          </w:p>
        </w:tc>
        <w:tc>
          <w:tcPr>
            <w:tcW w:w="4874" w:type="dxa"/>
          </w:tcPr>
          <w:p w:rsidR="000424F7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Учить детей эмоционально воспринимать художественные произведения, оценивать поступки героев</w:t>
            </w:r>
          </w:p>
        </w:tc>
      </w:tr>
      <w:tr w:rsidR="00D2792C" w:rsidTr="00D2792C">
        <w:trPr>
          <w:trHeight w:val="669"/>
        </w:trPr>
        <w:tc>
          <w:tcPr>
            <w:tcW w:w="675" w:type="dxa"/>
          </w:tcPr>
          <w:p w:rsidR="00D2792C" w:rsidRPr="00D64847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9747" w:type="dxa"/>
            <w:gridSpan w:val="3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Чтение рассказов</w:t>
            </w:r>
          </w:p>
        </w:tc>
      </w:tr>
      <w:tr w:rsidR="00D2792C" w:rsidTr="00B53136">
        <w:trPr>
          <w:trHeight w:val="1014"/>
        </w:trPr>
        <w:tc>
          <w:tcPr>
            <w:tcW w:w="675" w:type="dxa"/>
          </w:tcPr>
          <w:p w:rsidR="00D2792C" w:rsidRPr="00D64847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</w:tcPr>
          <w:p w:rsidR="00D2792C" w:rsidRPr="00B53136" w:rsidRDefault="00D2792C" w:rsidP="00D2792C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Е. Александрова</w:t>
            </w:r>
          </w:p>
          <w:p w:rsidR="00D2792C" w:rsidRPr="00B53136" w:rsidRDefault="00D2792C" w:rsidP="00D2792C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«Будущим защитникам Отечества»,</w:t>
            </w:r>
          </w:p>
          <w:p w:rsidR="00D2792C" w:rsidRPr="00B53136" w:rsidRDefault="00D2792C" w:rsidP="00D2792C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Н. Мигунова</w:t>
            </w:r>
          </w:p>
          <w:p w:rsidR="00D2792C" w:rsidRPr="00B53136" w:rsidRDefault="00D2792C" w:rsidP="00D2792C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«Защитники Отечества»,</w:t>
            </w:r>
          </w:p>
          <w:p w:rsidR="00D2792C" w:rsidRPr="00B53136" w:rsidRDefault="00D2792C" w:rsidP="00D2792C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В. Косовицкий</w:t>
            </w:r>
          </w:p>
          <w:p w:rsidR="00D2792C" w:rsidRPr="00B53136" w:rsidRDefault="00D2792C" w:rsidP="00D2792C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«Будущий мужчина»,</w:t>
            </w:r>
          </w:p>
          <w:p w:rsidR="00D2792C" w:rsidRPr="00B53136" w:rsidRDefault="00D2792C" w:rsidP="00D2792C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«Огниво» Г.Х. Андерсена</w:t>
            </w:r>
          </w:p>
        </w:tc>
        <w:tc>
          <w:tcPr>
            <w:tcW w:w="4874" w:type="dxa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Учить детей эмоционально воспринимать художественные произведения,</w:t>
            </w:r>
          </w:p>
        </w:tc>
      </w:tr>
      <w:tr w:rsidR="00D2792C" w:rsidTr="00D2792C">
        <w:trPr>
          <w:trHeight w:val="655"/>
        </w:trPr>
        <w:tc>
          <w:tcPr>
            <w:tcW w:w="675" w:type="dxa"/>
          </w:tcPr>
          <w:p w:rsidR="00D2792C" w:rsidRPr="00D64847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747" w:type="dxa"/>
            <w:gridSpan w:val="3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Чтение и заучивание стихотворений</w:t>
            </w:r>
          </w:p>
        </w:tc>
      </w:tr>
      <w:tr w:rsidR="00D2792C" w:rsidTr="00BD3A54">
        <w:trPr>
          <w:trHeight w:val="1014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Мой папа</w:t>
            </w:r>
          </w:p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В февральский день, морозный день</w:t>
            </w:r>
          </w:p>
        </w:tc>
        <w:tc>
          <w:tcPr>
            <w:tcW w:w="4874" w:type="dxa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Учить детей эмоционально воспринимать художественные произведения,</w:t>
            </w:r>
          </w:p>
        </w:tc>
      </w:tr>
      <w:tr w:rsidR="00D2792C" w:rsidTr="00D2792C">
        <w:trPr>
          <w:trHeight w:val="698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9747" w:type="dxa"/>
            <w:gridSpan w:val="3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НОД</w:t>
            </w:r>
          </w:p>
        </w:tc>
      </w:tr>
      <w:tr w:rsidR="00D2792C" w:rsidTr="00BD3A54">
        <w:trPr>
          <w:trHeight w:val="1014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Познавательное развитие:</w:t>
            </w:r>
          </w:p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НОД Зщитники Родины»</w:t>
            </w:r>
          </w:p>
        </w:tc>
        <w:tc>
          <w:tcPr>
            <w:tcW w:w="4874" w:type="dxa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»(Дыбина 46)-Расширять знания детей о Российской армии;воспитывать уважение к защитникам Отечества, к памяти павших бойцов; формировать умение рассказывать о службе в арми отцов дедушек, братьев; воспитывать стремление быть похожими на них.</w:t>
            </w:r>
          </w:p>
        </w:tc>
      </w:tr>
      <w:tr w:rsidR="00D2792C" w:rsidTr="00D2792C">
        <w:trPr>
          <w:trHeight w:val="515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747" w:type="dxa"/>
            <w:gridSpan w:val="3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B53136" w:rsidTr="0061666E">
        <w:trPr>
          <w:trHeight w:val="707"/>
        </w:trPr>
        <w:tc>
          <w:tcPr>
            <w:tcW w:w="675" w:type="dxa"/>
          </w:tcPr>
          <w:p w:rsidR="00B53136" w:rsidRDefault="00B53136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747" w:type="dxa"/>
            <w:gridSpan w:val="3"/>
            <w:vAlign w:val="center"/>
          </w:tcPr>
          <w:p w:rsidR="00B53136" w:rsidRPr="00B53136" w:rsidRDefault="00B53136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Подвижные игры</w:t>
            </w:r>
          </w:p>
        </w:tc>
      </w:tr>
      <w:tr w:rsidR="00D2792C" w:rsidTr="00BD3A54">
        <w:trPr>
          <w:trHeight w:val="1014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«Служебные собаки»</w:t>
            </w:r>
          </w:p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«Мы — разведчики»</w:t>
            </w:r>
          </w:p>
        </w:tc>
        <w:tc>
          <w:tcPr>
            <w:tcW w:w="4874" w:type="dxa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Учить детей перелезать через «гусеницу», проползать под веревкой, не задевая ее).</w:t>
            </w:r>
          </w:p>
        </w:tc>
      </w:tr>
      <w:tr w:rsidR="00D2792C" w:rsidTr="00D2792C">
        <w:trPr>
          <w:trHeight w:val="535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747" w:type="dxa"/>
            <w:gridSpan w:val="3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D2792C" w:rsidTr="00BD3A54">
        <w:trPr>
          <w:trHeight w:val="1014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Лепка  . «Пограничник с собакой»(</w:t>
            </w:r>
          </w:p>
        </w:tc>
        <w:tc>
          <w:tcPr>
            <w:tcW w:w="4874" w:type="dxa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Комарова 76 ) –Закреплять умение лепить фигуру человека и животного, передавая характерные черты образов. Упражнять в применении разнообразных технических приёмов .</w:t>
            </w:r>
          </w:p>
        </w:tc>
      </w:tr>
      <w:tr w:rsidR="00D2792C" w:rsidTr="00BD3A54">
        <w:trPr>
          <w:trHeight w:val="1014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Аппликация «Корабли на рейде»</w:t>
            </w:r>
          </w:p>
        </w:tc>
        <w:tc>
          <w:tcPr>
            <w:tcW w:w="4874" w:type="dxa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Комарова 20) –Закреплять умение детей создавать коллективную композицую.Упражнять в вырезании и составлении изображения предмета(корабля), передавая основную форму и детали. Воспитывать желание принимать участие в общей работе.</w:t>
            </w:r>
          </w:p>
        </w:tc>
      </w:tr>
      <w:tr w:rsidR="00D2792C" w:rsidTr="00BD3A54">
        <w:trPr>
          <w:trHeight w:val="1014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Рисование</w:t>
            </w:r>
          </w:p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. «Танк»</w:t>
            </w:r>
            <w:r w:rsidRPr="00B53136">
              <w:rPr>
                <w:rFonts w:ascii="Times New Roman" w:eastAsia="Times New Roman" w:hAnsi="Times New Roman" w:cs="Times New Roman"/>
                <w:b/>
                <w:bCs/>
                <w:color w:val="212529"/>
                <w:sz w:val="24"/>
                <w:szCs w:val="24"/>
                <w:u w:val="single"/>
                <w:lang w:eastAsia="ru-RU"/>
              </w:rPr>
              <w:t> .</w:t>
            </w: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 «Корабли уходят в плавание»</w:t>
            </w:r>
          </w:p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«Будем в Армии служить»</w:t>
            </w:r>
          </w:p>
        </w:tc>
        <w:tc>
          <w:tcPr>
            <w:tcW w:w="4874" w:type="dxa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(Колдина 76)-продолжать знакомить детей с праздником защитника отечества. Учить рисовать военный транспорт –танк используя знакомые геометрические формы. Развивать умение вписывать композицию в лист, закрашивать рисунок цветными карандашами. Развивать воображение и самостоятельность.</w:t>
            </w:r>
          </w:p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»  Цель: развивать навыки рисования акварелью «по сырому», чувство композиции и цвета. Учить изображать корабль с поднятыми парусами. Воспитывать устойчивый интерес к изобразительной деятельности.</w:t>
            </w:r>
          </w:p>
        </w:tc>
      </w:tr>
      <w:tr w:rsidR="00B53136" w:rsidTr="00F35086">
        <w:trPr>
          <w:trHeight w:val="769"/>
        </w:trPr>
        <w:tc>
          <w:tcPr>
            <w:tcW w:w="675" w:type="dxa"/>
          </w:tcPr>
          <w:p w:rsidR="00B53136" w:rsidRDefault="00B53136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747" w:type="dxa"/>
            <w:gridSpan w:val="3"/>
            <w:vAlign w:val="center"/>
          </w:tcPr>
          <w:p w:rsidR="00B53136" w:rsidRPr="00B53136" w:rsidRDefault="00B53136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Презентация</w:t>
            </w:r>
          </w:p>
        </w:tc>
      </w:tr>
      <w:tr w:rsidR="00D2792C" w:rsidTr="00D2792C">
        <w:trPr>
          <w:trHeight w:val="695"/>
        </w:trPr>
        <w:tc>
          <w:tcPr>
            <w:tcW w:w="675" w:type="dxa"/>
          </w:tcPr>
          <w:p w:rsidR="00D2792C" w:rsidRDefault="00D2792C" w:rsidP="00D64847">
            <w:pPr>
              <w:spacing w:before="90" w:after="90"/>
              <w:jc w:val="center"/>
              <w:rPr>
                <w:rFonts w:ascii="Times New Roman" w:eastAsia="Times New Roman" w:hAnsi="Times New Roman" w:cs="Times New Roman"/>
                <w:color w:val="212529"/>
                <w:sz w:val="28"/>
                <w:szCs w:val="28"/>
                <w:lang w:eastAsia="ru-RU"/>
              </w:rPr>
            </w:pPr>
          </w:p>
        </w:tc>
        <w:tc>
          <w:tcPr>
            <w:tcW w:w="4873" w:type="dxa"/>
            <w:gridSpan w:val="2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  <w:r w:rsidRPr="00B5313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  <w:t>«С 23 февраля»</w:t>
            </w:r>
          </w:p>
        </w:tc>
        <w:tc>
          <w:tcPr>
            <w:tcW w:w="4874" w:type="dxa"/>
            <w:vAlign w:val="center"/>
          </w:tcPr>
          <w:p w:rsidR="00D2792C" w:rsidRPr="00B53136" w:rsidRDefault="00D2792C" w:rsidP="00F0412D">
            <w:pPr>
              <w:spacing w:before="90" w:after="90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eastAsia="ru-RU"/>
              </w:rPr>
            </w:pPr>
          </w:p>
        </w:tc>
      </w:tr>
    </w:tbl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D64847" w:rsidRPr="00D64847" w:rsidRDefault="00D64847" w:rsidP="00D64847">
      <w:pPr>
        <w:spacing w:before="90" w:after="9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b/>
          <w:bCs/>
          <w:i/>
          <w:iCs/>
          <w:color w:val="212529"/>
          <w:sz w:val="28"/>
          <w:szCs w:val="28"/>
          <w:lang w:eastAsia="ru-RU"/>
        </w:rPr>
        <w:t>Итоги проекта</w:t>
      </w: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:</w:t>
      </w:r>
    </w:p>
    <w:p w:rsidR="00D64847" w:rsidRPr="00D64847" w:rsidRDefault="00D64847" w:rsidP="00D2792C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D64847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Реализация данного проекта способствовала сближению родителей, детей и педагогов. Совместные мероприятия способствовали обогащению знаний детей о празднике «23 февраля»; совместно с родителями и воспитателями участвовали в проектной деятельности. Дети смогли повысить собственную самооценку, они внесли вклад в общее дело, радовались своим успехам и успехам своих товарищей, ощущали свою значимость в группе, в спортивных соревнованиях.</w:t>
      </w:r>
    </w:p>
    <w:p w:rsidR="00694B1A" w:rsidRDefault="009D2A5D" w:rsidP="00D64847">
      <w:pPr>
        <w:rPr>
          <w:rFonts w:ascii="Times New Roman" w:hAnsi="Times New Roman" w:cs="Times New Roman"/>
          <w:sz w:val="28"/>
          <w:szCs w:val="28"/>
        </w:rPr>
      </w:pPr>
      <w:r w:rsidRPr="009D2A5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387443" cy="1790700"/>
            <wp:effectExtent l="19050" t="0" r="0" b="0"/>
            <wp:docPr id="13" name="Рисунок 11" descr="щшнни07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шнни07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820" cy="179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A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06547" cy="1785845"/>
            <wp:effectExtent l="19050" t="0" r="0" b="0"/>
            <wp:docPr id="15" name="Рисунок 9" descr="рпмнанш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мнаншее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904" cy="178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A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57280" cy="2057400"/>
            <wp:effectExtent l="19050" t="0" r="0" b="0"/>
            <wp:docPr id="16" name="Рисунок 7" descr="оне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не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3262" cy="206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A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188119" cy="2400300"/>
            <wp:effectExtent l="19050" t="0" r="2631" b="0"/>
            <wp:docPr id="17" name="Рисунок 8" descr="ооме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оме79.jpg"/>
                    <pic:cNvPicPr/>
                  </pic:nvPicPr>
                  <pic:blipFill>
                    <a:blip r:embed="rId11" cstate="print"/>
                    <a:srcRect t="17727"/>
                    <a:stretch>
                      <a:fillRect/>
                    </a:stretch>
                  </pic:blipFill>
                  <pic:spPr>
                    <a:xfrm>
                      <a:off x="0" y="0"/>
                      <a:ext cx="2188119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A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69453" cy="2625938"/>
            <wp:effectExtent l="19050" t="0" r="0" b="0"/>
            <wp:docPr id="27" name="Рисунок 10" descr="ши7ео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7ео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35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A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57475" cy="1993236"/>
            <wp:effectExtent l="19050" t="0" r="9525" b="0"/>
            <wp:docPr id="25" name="Рисунок 5" descr="игп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пн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212" cy="199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A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09825" cy="1807487"/>
            <wp:effectExtent l="19050" t="0" r="9525" b="0"/>
            <wp:docPr id="18" name="Рисунок 6" descr="нс9к5ен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с9к5енр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82" cy="18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A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33650" cy="1900361"/>
            <wp:effectExtent l="19050" t="0" r="0" b="0"/>
            <wp:docPr id="19" name="Рисунок 3" descr="Без имениорп 976к6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орп 976к6н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306" cy="190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D2A5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831181" cy="2441574"/>
            <wp:effectExtent l="19050" t="0" r="0" b="0"/>
            <wp:docPr id="2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4" cy="24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2A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70012" cy="2152650"/>
            <wp:effectExtent l="19050" t="0" r="6538" b="0"/>
            <wp:docPr id="22" name="Рисунок 2" descr="Без и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777" cy="215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2A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52725" cy="2064679"/>
            <wp:effectExtent l="19050" t="0" r="9525" b="0"/>
            <wp:docPr id="23" name="Рисунок 4" descr="ги-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и-77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524" cy="206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B65" w:rsidRPr="00B96B6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9216" cy="2114550"/>
            <wp:effectExtent l="19050" t="0" r="184" b="0"/>
            <wp:docPr id="28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1059" cy="211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A5D" w:rsidRPr="00D64847" w:rsidRDefault="009D2A5D" w:rsidP="00D64847">
      <w:pPr>
        <w:rPr>
          <w:rFonts w:ascii="Times New Roman" w:hAnsi="Times New Roman" w:cs="Times New Roman"/>
          <w:sz w:val="28"/>
          <w:szCs w:val="28"/>
        </w:rPr>
      </w:pPr>
    </w:p>
    <w:sectPr w:rsidR="009D2A5D" w:rsidRPr="00D64847" w:rsidSect="009D2A5D">
      <w:footerReference w:type="default" r:id="rId20"/>
      <w:pgSz w:w="11906" w:h="16838"/>
      <w:pgMar w:top="426" w:right="707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15C7" w:rsidRDefault="006215C7" w:rsidP="00D64847">
      <w:pPr>
        <w:spacing w:after="0" w:line="240" w:lineRule="auto"/>
      </w:pPr>
      <w:r>
        <w:separator/>
      </w:r>
    </w:p>
  </w:endnote>
  <w:endnote w:type="continuationSeparator" w:id="1">
    <w:p w:rsidR="006215C7" w:rsidRDefault="006215C7" w:rsidP="00D64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4641"/>
      <w:docPartObj>
        <w:docPartGallery w:val="Page Numbers (Bottom of Page)"/>
        <w:docPartUnique/>
      </w:docPartObj>
    </w:sdtPr>
    <w:sdtContent>
      <w:p w:rsidR="00D64847" w:rsidRDefault="00F1435D">
        <w:pPr>
          <w:pStyle w:val="a8"/>
          <w:jc w:val="center"/>
        </w:pPr>
        <w:fldSimple w:instr=" PAGE   \* MERGEFORMAT ">
          <w:r w:rsidR="00B96B65">
            <w:rPr>
              <w:noProof/>
            </w:rPr>
            <w:t>8</w:t>
          </w:r>
        </w:fldSimple>
      </w:p>
    </w:sdtContent>
  </w:sdt>
  <w:p w:rsidR="00D64847" w:rsidRDefault="00D6484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15C7" w:rsidRDefault="006215C7" w:rsidP="00D64847">
      <w:pPr>
        <w:spacing w:after="0" w:line="240" w:lineRule="auto"/>
      </w:pPr>
      <w:r>
        <w:separator/>
      </w:r>
    </w:p>
  </w:footnote>
  <w:footnote w:type="continuationSeparator" w:id="1">
    <w:p w:rsidR="006215C7" w:rsidRDefault="006215C7" w:rsidP="00D64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D3BFD"/>
    <w:multiLevelType w:val="hybridMultilevel"/>
    <w:tmpl w:val="4D448720"/>
    <w:lvl w:ilvl="0" w:tplc="3944445E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E732E5"/>
    <w:multiLevelType w:val="hybridMultilevel"/>
    <w:tmpl w:val="D0EC79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D408AB"/>
    <w:multiLevelType w:val="hybridMultilevel"/>
    <w:tmpl w:val="6DDAD6EE"/>
    <w:lvl w:ilvl="0" w:tplc="14A2FACE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557006"/>
    <w:multiLevelType w:val="hybridMultilevel"/>
    <w:tmpl w:val="EC0C0A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847"/>
    <w:rsid w:val="000424F7"/>
    <w:rsid w:val="002231EF"/>
    <w:rsid w:val="0049637D"/>
    <w:rsid w:val="00515325"/>
    <w:rsid w:val="0056406D"/>
    <w:rsid w:val="006215C7"/>
    <w:rsid w:val="00694B1A"/>
    <w:rsid w:val="007C0FB9"/>
    <w:rsid w:val="008E75ED"/>
    <w:rsid w:val="009D2A5D"/>
    <w:rsid w:val="00B53136"/>
    <w:rsid w:val="00B96B65"/>
    <w:rsid w:val="00BC48A2"/>
    <w:rsid w:val="00BE02C9"/>
    <w:rsid w:val="00D2792C"/>
    <w:rsid w:val="00D64847"/>
    <w:rsid w:val="00F14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B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4847"/>
    <w:rPr>
      <w:b/>
      <w:bCs/>
    </w:rPr>
  </w:style>
  <w:style w:type="character" w:styleId="a5">
    <w:name w:val="Emphasis"/>
    <w:basedOn w:val="a0"/>
    <w:uiPriority w:val="20"/>
    <w:qFormat/>
    <w:rsid w:val="00D64847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D64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64847"/>
  </w:style>
  <w:style w:type="paragraph" w:styleId="a8">
    <w:name w:val="footer"/>
    <w:basedOn w:val="a"/>
    <w:link w:val="a9"/>
    <w:uiPriority w:val="99"/>
    <w:unhideWhenUsed/>
    <w:rsid w:val="00D64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64847"/>
  </w:style>
  <w:style w:type="paragraph" w:styleId="aa">
    <w:name w:val="List Paragraph"/>
    <w:basedOn w:val="a"/>
    <w:uiPriority w:val="34"/>
    <w:qFormat/>
    <w:rsid w:val="00515325"/>
    <w:pPr>
      <w:ind w:left="720"/>
      <w:contextualSpacing/>
    </w:pPr>
  </w:style>
  <w:style w:type="table" w:styleId="ab">
    <w:name w:val="Table Grid"/>
    <w:basedOn w:val="a1"/>
    <w:uiPriority w:val="59"/>
    <w:rsid w:val="005153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9D2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D2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9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08BB24-8744-4456-83C9-3CD27FDD2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USSR</dc:creator>
  <cp:lastModifiedBy>Tatiana</cp:lastModifiedBy>
  <cp:revision>6</cp:revision>
  <dcterms:created xsi:type="dcterms:W3CDTF">2025-02-16T07:16:00Z</dcterms:created>
  <dcterms:modified xsi:type="dcterms:W3CDTF">2025-02-20T12:29:00Z</dcterms:modified>
</cp:coreProperties>
</file>